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2A" w:rsidRDefault="00C3702A"/>
    <w:tbl>
      <w:tblPr>
        <w:tblW w:w="8856" w:type="dxa"/>
        <w:tblBorders>
          <w:bottom w:val="single" w:sz="12" w:space="0" w:color="auto"/>
        </w:tblBorders>
        <w:tblLayout w:type="fixed"/>
        <w:tblLook w:val="0000"/>
      </w:tblPr>
      <w:tblGrid>
        <w:gridCol w:w="1998"/>
        <w:gridCol w:w="6858"/>
      </w:tblGrid>
      <w:tr w:rsidR="0080225D" w:rsidRPr="005D3BD2">
        <w:tc>
          <w:tcPr>
            <w:tcW w:w="1998" w:type="dxa"/>
          </w:tcPr>
          <w:p w:rsidR="0080225D" w:rsidRPr="005D3BD2" w:rsidRDefault="00935832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127635</wp:posOffset>
                  </wp:positionV>
                  <wp:extent cx="579120" cy="871855"/>
                  <wp:effectExtent l="19050" t="0" r="0" b="0"/>
                  <wp:wrapNone/>
                  <wp:docPr id="5" name="Imagem 3" descr="u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58" w:type="dxa"/>
          </w:tcPr>
          <w:p w:rsidR="0080225D" w:rsidRPr="005D3BD2" w:rsidRDefault="0080225D">
            <w:pPr>
              <w:rPr>
                <w:sz w:val="24"/>
                <w:szCs w:val="24"/>
              </w:rPr>
            </w:pPr>
          </w:p>
          <w:p w:rsidR="002F7BCA" w:rsidRPr="002F7BCA" w:rsidRDefault="002F7BCA">
            <w:pPr>
              <w:rPr>
                <w:b/>
                <w:smallCaps/>
                <w:sz w:val="24"/>
                <w:szCs w:val="24"/>
              </w:rPr>
            </w:pPr>
            <w:r w:rsidRPr="002F7BCA">
              <w:rPr>
                <w:b/>
                <w:smallCaps/>
                <w:sz w:val="24"/>
                <w:szCs w:val="24"/>
              </w:rPr>
              <w:t>SERVIÇO PÚBLICO FEDERAL</w:t>
            </w:r>
          </w:p>
          <w:p w:rsidR="002F7BCA" w:rsidRDefault="002F7BCA">
            <w:pPr>
              <w:rPr>
                <w:b/>
                <w:smallCaps/>
                <w:sz w:val="24"/>
                <w:szCs w:val="24"/>
              </w:rPr>
            </w:pPr>
            <w:r w:rsidRPr="002F7BCA">
              <w:rPr>
                <w:b/>
                <w:smallCaps/>
                <w:sz w:val="24"/>
                <w:szCs w:val="24"/>
              </w:rPr>
              <w:t>MINISTÉRIO DA EDUCAÇÃO</w:t>
            </w:r>
          </w:p>
          <w:p w:rsidR="002F7BCA" w:rsidRPr="002F7BCA" w:rsidRDefault="002F7BCA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UNIVERSIDADE FEDERAL DE SERGIPE</w:t>
            </w:r>
          </w:p>
          <w:p w:rsidR="0080225D" w:rsidRPr="002F7BCA" w:rsidRDefault="002F7BCA">
            <w:pPr>
              <w:rPr>
                <w:b/>
                <w:sz w:val="24"/>
                <w:szCs w:val="24"/>
              </w:rPr>
            </w:pPr>
            <w:r w:rsidRPr="002F7BCA">
              <w:rPr>
                <w:b/>
                <w:sz w:val="24"/>
                <w:szCs w:val="24"/>
              </w:rPr>
              <w:t>CENTRO DE CIÊNCIAS EXATAS E TECNOLOGIA</w:t>
            </w:r>
          </w:p>
          <w:p w:rsidR="0080225D" w:rsidRPr="005D3BD2" w:rsidRDefault="0080225D" w:rsidP="005D3BD2">
            <w:pPr>
              <w:rPr>
                <w:sz w:val="24"/>
                <w:szCs w:val="24"/>
              </w:rPr>
            </w:pPr>
          </w:p>
        </w:tc>
      </w:tr>
    </w:tbl>
    <w:p w:rsidR="0080225D" w:rsidRPr="005D3BD2" w:rsidRDefault="0080225D">
      <w:pPr>
        <w:rPr>
          <w:sz w:val="24"/>
          <w:szCs w:val="24"/>
        </w:rPr>
      </w:pPr>
    </w:p>
    <w:p w:rsidR="004A7F88" w:rsidRDefault="0080225D">
      <w:pPr>
        <w:pStyle w:val="Ttulo1"/>
        <w:rPr>
          <w:sz w:val="24"/>
          <w:szCs w:val="24"/>
        </w:rPr>
      </w:pPr>
      <w:r w:rsidRPr="005D3BD2">
        <w:rPr>
          <w:sz w:val="24"/>
          <w:szCs w:val="24"/>
        </w:rPr>
        <w:t xml:space="preserve">EDITAL </w:t>
      </w:r>
      <w:r w:rsidR="004A7F88">
        <w:rPr>
          <w:sz w:val="24"/>
          <w:szCs w:val="24"/>
        </w:rPr>
        <w:t>Nº 01/ 2017/ CCET</w:t>
      </w:r>
    </w:p>
    <w:p w:rsidR="0080225D" w:rsidRPr="005D3BD2" w:rsidRDefault="007C4F5F">
      <w:pPr>
        <w:pStyle w:val="Ttulo1"/>
        <w:rPr>
          <w:sz w:val="24"/>
          <w:szCs w:val="24"/>
        </w:rPr>
      </w:pPr>
      <w:r w:rsidRPr="005D3BD2">
        <w:rPr>
          <w:sz w:val="24"/>
          <w:szCs w:val="24"/>
        </w:rPr>
        <w:t xml:space="preserve">SELEÇÃO PARA </w:t>
      </w:r>
      <w:r w:rsidR="00DA5347" w:rsidRPr="005D3BD2">
        <w:rPr>
          <w:sz w:val="24"/>
          <w:szCs w:val="24"/>
        </w:rPr>
        <w:t>MONITORIA</w:t>
      </w:r>
      <w:r w:rsidR="002E021C">
        <w:rPr>
          <w:sz w:val="24"/>
          <w:szCs w:val="24"/>
        </w:rPr>
        <w:t>S</w:t>
      </w:r>
      <w:r w:rsidR="00DA5347" w:rsidRPr="005D3BD2">
        <w:rPr>
          <w:sz w:val="24"/>
          <w:szCs w:val="24"/>
        </w:rPr>
        <w:t xml:space="preserve"> </w:t>
      </w:r>
    </w:p>
    <w:p w:rsidR="007C4F5F" w:rsidRPr="005D3BD2" w:rsidRDefault="007C4F5F" w:rsidP="005D3BD2">
      <w:pPr>
        <w:jc w:val="center"/>
        <w:rPr>
          <w:b/>
          <w:sz w:val="24"/>
          <w:szCs w:val="24"/>
        </w:rPr>
      </w:pPr>
      <w:r w:rsidRPr="005D3BD2">
        <w:rPr>
          <w:b/>
          <w:sz w:val="24"/>
          <w:szCs w:val="24"/>
        </w:rPr>
        <w:t>PERÍODO</w:t>
      </w:r>
      <w:r w:rsidR="00FA6DC0">
        <w:rPr>
          <w:b/>
          <w:sz w:val="24"/>
          <w:szCs w:val="24"/>
        </w:rPr>
        <w:t>S 2017-1 E 2017</w:t>
      </w:r>
      <w:r w:rsidR="00A115F3">
        <w:rPr>
          <w:b/>
          <w:sz w:val="24"/>
          <w:szCs w:val="24"/>
        </w:rPr>
        <w:t>-2</w:t>
      </w:r>
    </w:p>
    <w:p w:rsidR="00F729C0" w:rsidRPr="005D3BD2" w:rsidRDefault="002E021C" w:rsidP="00F729C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729C0" w:rsidRPr="005D3BD2" w:rsidRDefault="00F729C0" w:rsidP="00F729C0">
      <w:pPr>
        <w:rPr>
          <w:sz w:val="24"/>
          <w:szCs w:val="24"/>
        </w:rPr>
      </w:pPr>
    </w:p>
    <w:p w:rsidR="00F729C0" w:rsidRPr="005D3BD2" w:rsidRDefault="00F729C0" w:rsidP="00F729C0">
      <w:pPr>
        <w:rPr>
          <w:sz w:val="24"/>
          <w:szCs w:val="24"/>
        </w:rPr>
      </w:pPr>
    </w:p>
    <w:p w:rsidR="00C42449" w:rsidRPr="005D3BD2" w:rsidRDefault="0090103F" w:rsidP="00C42449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A Comissão de Monitoria do C</w:t>
      </w:r>
      <w:r w:rsidR="005D3BD2">
        <w:rPr>
          <w:sz w:val="24"/>
          <w:szCs w:val="24"/>
        </w:rPr>
        <w:t xml:space="preserve">entro de Ciências Exatas e Tecnologia </w:t>
      </w:r>
      <w:r w:rsidR="00F729C0" w:rsidRPr="005D3BD2">
        <w:rPr>
          <w:sz w:val="24"/>
          <w:szCs w:val="24"/>
        </w:rPr>
        <w:t xml:space="preserve">da Universidade Federal de Sergipe, </w:t>
      </w:r>
      <w:r w:rsidR="00436064">
        <w:rPr>
          <w:sz w:val="24"/>
          <w:szCs w:val="24"/>
        </w:rPr>
        <w:t xml:space="preserve">através do presente Edital, torna pública a abertura </w:t>
      </w:r>
      <w:r w:rsidR="00FA6DC0">
        <w:rPr>
          <w:sz w:val="24"/>
          <w:szCs w:val="24"/>
        </w:rPr>
        <w:t>do processo seletivo,</w:t>
      </w:r>
      <w:r w:rsidR="00436064">
        <w:rPr>
          <w:sz w:val="24"/>
          <w:szCs w:val="24"/>
        </w:rPr>
        <w:t xml:space="preserve"> para o</w:t>
      </w:r>
      <w:r>
        <w:rPr>
          <w:sz w:val="24"/>
          <w:szCs w:val="24"/>
        </w:rPr>
        <w:t xml:space="preserve"> </w:t>
      </w:r>
      <w:r w:rsidR="004B3698">
        <w:rPr>
          <w:bCs/>
          <w:sz w:val="24"/>
          <w:szCs w:val="24"/>
        </w:rPr>
        <w:t xml:space="preserve">preenchimento de vagas para Monitor </w:t>
      </w:r>
      <w:r w:rsidR="00A115F3">
        <w:rPr>
          <w:bCs/>
          <w:sz w:val="24"/>
          <w:szCs w:val="24"/>
        </w:rPr>
        <w:t>Remunerado</w:t>
      </w:r>
      <w:r w:rsidR="002E021C">
        <w:rPr>
          <w:bCs/>
          <w:sz w:val="24"/>
          <w:szCs w:val="24"/>
        </w:rPr>
        <w:t xml:space="preserve"> e Monitor Voluntário. O número de vagas </w:t>
      </w:r>
      <w:r w:rsidR="00FA6DC0">
        <w:rPr>
          <w:bCs/>
          <w:sz w:val="24"/>
          <w:szCs w:val="24"/>
        </w:rPr>
        <w:t>para monitoria</w:t>
      </w:r>
      <w:r w:rsidR="002E021C">
        <w:rPr>
          <w:bCs/>
          <w:sz w:val="24"/>
          <w:szCs w:val="24"/>
        </w:rPr>
        <w:t xml:space="preserve"> remunerada </w:t>
      </w:r>
      <w:r w:rsidR="00EA7760">
        <w:rPr>
          <w:bCs/>
          <w:sz w:val="24"/>
          <w:szCs w:val="24"/>
        </w:rPr>
        <w:t xml:space="preserve">e monitoria voluntária </w:t>
      </w:r>
      <w:r w:rsidR="002E021C">
        <w:rPr>
          <w:bCs/>
          <w:sz w:val="24"/>
          <w:szCs w:val="24"/>
        </w:rPr>
        <w:t>correspondente</w:t>
      </w:r>
      <w:r w:rsidR="001F4EE8">
        <w:rPr>
          <w:bCs/>
          <w:sz w:val="24"/>
          <w:szCs w:val="24"/>
        </w:rPr>
        <w:t xml:space="preserve"> </w:t>
      </w:r>
      <w:r w:rsidR="00A115F3">
        <w:rPr>
          <w:bCs/>
          <w:sz w:val="24"/>
          <w:szCs w:val="24"/>
        </w:rPr>
        <w:t>a</w:t>
      </w:r>
      <w:r w:rsidR="001F4EE8">
        <w:rPr>
          <w:bCs/>
          <w:sz w:val="24"/>
          <w:szCs w:val="24"/>
        </w:rPr>
        <w:t>o</w:t>
      </w:r>
      <w:r w:rsidR="00FA6DC0">
        <w:rPr>
          <w:bCs/>
          <w:sz w:val="24"/>
          <w:szCs w:val="24"/>
        </w:rPr>
        <w:t>s períodos 2017-1 e 2017</w:t>
      </w:r>
      <w:r w:rsidR="00A115F3">
        <w:rPr>
          <w:bCs/>
          <w:sz w:val="24"/>
          <w:szCs w:val="24"/>
        </w:rPr>
        <w:t>-2</w:t>
      </w:r>
      <w:r w:rsidR="002E021C">
        <w:rPr>
          <w:bCs/>
          <w:sz w:val="24"/>
          <w:szCs w:val="24"/>
        </w:rPr>
        <w:t xml:space="preserve"> está</w:t>
      </w:r>
      <w:r w:rsidR="004B3698">
        <w:rPr>
          <w:bCs/>
          <w:sz w:val="24"/>
          <w:szCs w:val="24"/>
        </w:rPr>
        <w:t xml:space="preserve"> </w:t>
      </w:r>
      <w:r w:rsidR="00C11F40">
        <w:rPr>
          <w:bCs/>
          <w:sz w:val="24"/>
          <w:szCs w:val="24"/>
        </w:rPr>
        <w:t>discriminado no</w:t>
      </w:r>
      <w:r w:rsidR="004B3698">
        <w:rPr>
          <w:bCs/>
          <w:sz w:val="24"/>
          <w:szCs w:val="24"/>
        </w:rPr>
        <w:t xml:space="preserve"> </w:t>
      </w:r>
      <w:r w:rsidR="002E021C">
        <w:rPr>
          <w:bCs/>
          <w:sz w:val="24"/>
          <w:szCs w:val="24"/>
        </w:rPr>
        <w:t xml:space="preserve">Anexo I.  </w:t>
      </w:r>
    </w:p>
    <w:p w:rsidR="00E3233A" w:rsidRPr="00C3702A" w:rsidRDefault="00F729C0" w:rsidP="00C3702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D3BD2">
        <w:rPr>
          <w:sz w:val="24"/>
          <w:szCs w:val="24"/>
        </w:rPr>
        <w:t xml:space="preserve"> </w:t>
      </w:r>
    </w:p>
    <w:p w:rsidR="00E3233A" w:rsidRDefault="00E3233A" w:rsidP="00E3233A">
      <w:pPr>
        <w:pStyle w:val="Default"/>
        <w:jc w:val="both"/>
        <w:rPr>
          <w:b/>
          <w:bCs/>
        </w:rPr>
      </w:pPr>
      <w:r w:rsidRPr="003254C1">
        <w:rPr>
          <w:b/>
        </w:rPr>
        <w:t>1.</w:t>
      </w:r>
      <w:r w:rsidR="002E021C">
        <w:t xml:space="preserve"> Aos Departamentos e </w:t>
      </w:r>
      <w:r w:rsidRPr="003254C1">
        <w:t>Núcleos do CCET, após definição de disciplinas e vagas, nos termos do Anexo I, compete</w:t>
      </w:r>
      <w:r w:rsidRPr="003254C1">
        <w:rPr>
          <w:bCs/>
        </w:rPr>
        <w:t>:</w:t>
      </w:r>
      <w:r w:rsidRPr="003254C1">
        <w:rPr>
          <w:b/>
          <w:bCs/>
        </w:rPr>
        <w:t xml:space="preserve"> </w:t>
      </w:r>
    </w:p>
    <w:p w:rsidR="007C46B3" w:rsidRPr="003254C1" w:rsidRDefault="007C46B3" w:rsidP="00E3233A">
      <w:pPr>
        <w:pStyle w:val="Default"/>
        <w:jc w:val="both"/>
      </w:pPr>
    </w:p>
    <w:p w:rsidR="00FA6DC0" w:rsidRDefault="00592933" w:rsidP="00FA6DC0">
      <w:pPr>
        <w:pStyle w:val="Default"/>
        <w:numPr>
          <w:ilvl w:val="1"/>
          <w:numId w:val="6"/>
        </w:numPr>
        <w:jc w:val="both"/>
      </w:pPr>
      <w:r w:rsidRPr="00592933">
        <w:t>Divulgar</w:t>
      </w:r>
      <w:r w:rsidR="00E3233A" w:rsidRPr="003254C1">
        <w:t xml:space="preserve"> </w:t>
      </w:r>
      <w:r w:rsidR="00FA6DC0">
        <w:t>o período de inscrição do processo seletivo do respectivo Departamento/Núcleo;</w:t>
      </w:r>
    </w:p>
    <w:p w:rsidR="00FA6DC0" w:rsidRDefault="00FA6DC0" w:rsidP="00E3233A">
      <w:pPr>
        <w:pStyle w:val="Default"/>
        <w:numPr>
          <w:ilvl w:val="1"/>
          <w:numId w:val="6"/>
        </w:numPr>
        <w:jc w:val="both"/>
        <w:rPr>
          <w:b/>
        </w:rPr>
      </w:pPr>
      <w:r>
        <w:t xml:space="preserve">Divulgar </w:t>
      </w:r>
      <w:r w:rsidR="00E3233A" w:rsidRPr="003254C1">
        <w:t xml:space="preserve">entre os alunos as normas do processo seletivo do </w:t>
      </w:r>
      <w:r w:rsidR="005F64A7">
        <w:t xml:space="preserve">respectivo Departamento/Núcleo, </w:t>
      </w:r>
      <w:r w:rsidR="005F64A7" w:rsidRPr="005F64A7">
        <w:rPr>
          <w:color w:val="auto"/>
        </w:rPr>
        <w:t>de acordo com o artigo 14 da resolução 21/2015 CONEPE</w:t>
      </w:r>
      <w:r w:rsidR="005F64A7">
        <w:rPr>
          <w:color w:val="auto"/>
        </w:rPr>
        <w:t>;</w:t>
      </w:r>
    </w:p>
    <w:p w:rsidR="00FA6DC0" w:rsidRDefault="00592933" w:rsidP="00E3233A">
      <w:pPr>
        <w:pStyle w:val="Default"/>
        <w:numPr>
          <w:ilvl w:val="1"/>
          <w:numId w:val="6"/>
        </w:numPr>
        <w:jc w:val="both"/>
        <w:rPr>
          <w:b/>
        </w:rPr>
      </w:pPr>
      <w:r>
        <w:t>Realizar</w:t>
      </w:r>
      <w:r w:rsidR="00E3233A" w:rsidRPr="003254C1">
        <w:t xml:space="preserve"> as inscrições dos candidatos às vagas de monitoria </w:t>
      </w:r>
      <w:r w:rsidR="00031044">
        <w:t xml:space="preserve">remunerada e </w:t>
      </w:r>
      <w:r w:rsidR="00E3233A" w:rsidRPr="003254C1">
        <w:t xml:space="preserve">voluntária, no período acima estabelecido; </w:t>
      </w:r>
    </w:p>
    <w:p w:rsidR="00FA6DC0" w:rsidRDefault="00592933" w:rsidP="00E3233A">
      <w:pPr>
        <w:pStyle w:val="Default"/>
        <w:numPr>
          <w:ilvl w:val="1"/>
          <w:numId w:val="6"/>
        </w:numPr>
        <w:jc w:val="both"/>
        <w:rPr>
          <w:b/>
        </w:rPr>
      </w:pPr>
      <w:r>
        <w:t>R</w:t>
      </w:r>
      <w:r w:rsidR="00E3233A" w:rsidRPr="003254C1">
        <w:t xml:space="preserve">ealizar a seleção dos </w:t>
      </w:r>
      <w:r w:rsidR="00FA6DC0">
        <w:t>monitores</w:t>
      </w:r>
      <w:r w:rsidR="00E3233A" w:rsidRPr="003254C1">
        <w:t xml:space="preserve">; </w:t>
      </w:r>
    </w:p>
    <w:p w:rsidR="00FA6C7E" w:rsidRPr="00FA6DC0" w:rsidRDefault="00592933" w:rsidP="00E3233A">
      <w:pPr>
        <w:pStyle w:val="Default"/>
        <w:numPr>
          <w:ilvl w:val="1"/>
          <w:numId w:val="6"/>
        </w:numPr>
        <w:jc w:val="both"/>
        <w:rPr>
          <w:b/>
        </w:rPr>
      </w:pPr>
      <w:r>
        <w:t>E</w:t>
      </w:r>
      <w:r w:rsidR="00E3233A" w:rsidRPr="003254C1">
        <w:t>nc</w:t>
      </w:r>
      <w:r w:rsidR="00E3233A">
        <w:t xml:space="preserve">aminhar à Comissão de Monitoria do CCET, </w:t>
      </w:r>
      <w:r w:rsidR="00E3233A" w:rsidRPr="003254C1">
        <w:t>via Secretaria do C</w:t>
      </w:r>
      <w:r w:rsidR="00E3233A">
        <w:t>CET</w:t>
      </w:r>
      <w:r w:rsidR="00E3233A" w:rsidRPr="003254C1">
        <w:t xml:space="preserve"> (e</w:t>
      </w:r>
      <w:r w:rsidR="00E3233A">
        <w:t>-</w:t>
      </w:r>
      <w:r w:rsidR="00E3233A" w:rsidRPr="003254C1">
        <w:t xml:space="preserve">mail: </w:t>
      </w:r>
      <w:r w:rsidR="00FA6DC0">
        <w:t>direca</w:t>
      </w:r>
      <w:r w:rsidR="001F4EE8">
        <w:t>o.</w:t>
      </w:r>
      <w:r w:rsidR="00E3233A">
        <w:t>ccet</w:t>
      </w:r>
      <w:r w:rsidR="00E3233A" w:rsidRPr="003254C1">
        <w:t>@</w:t>
      </w:r>
      <w:r w:rsidR="00E3233A">
        <w:t>ufs.br</w:t>
      </w:r>
      <w:r w:rsidR="00E3233A" w:rsidRPr="003254C1">
        <w:t>), o resultado da se</w:t>
      </w:r>
      <w:r w:rsidR="005F64A7">
        <w:t xml:space="preserve">leção dos monitores </w:t>
      </w:r>
      <w:r w:rsidR="00E3233A" w:rsidRPr="003254C1">
        <w:t xml:space="preserve">aprovados até o dia </w:t>
      </w:r>
      <w:r w:rsidR="00FA6DC0" w:rsidRPr="00FA6DC0">
        <w:rPr>
          <w:b/>
          <w:bCs/>
        </w:rPr>
        <w:t>25</w:t>
      </w:r>
      <w:r w:rsidR="00E3233A" w:rsidRPr="00FA6DC0">
        <w:rPr>
          <w:b/>
          <w:bCs/>
        </w:rPr>
        <w:t xml:space="preserve"> de </w:t>
      </w:r>
      <w:r w:rsidR="00FA6DC0" w:rsidRPr="00FA6DC0">
        <w:rPr>
          <w:b/>
          <w:bCs/>
        </w:rPr>
        <w:t>maio</w:t>
      </w:r>
      <w:r w:rsidR="00E3233A" w:rsidRPr="00FA6DC0">
        <w:rPr>
          <w:b/>
          <w:bCs/>
        </w:rPr>
        <w:t xml:space="preserve"> </w:t>
      </w:r>
      <w:r w:rsidR="00E3233A" w:rsidRPr="00FA6DC0">
        <w:rPr>
          <w:b/>
        </w:rPr>
        <w:t>de 201</w:t>
      </w:r>
      <w:r w:rsidR="00FA6DC0" w:rsidRPr="00FA6DC0">
        <w:rPr>
          <w:b/>
        </w:rPr>
        <w:t>7</w:t>
      </w:r>
      <w:r w:rsidR="00E3233A" w:rsidRPr="003254C1">
        <w:t>, em documento c</w:t>
      </w:r>
      <w:r w:rsidR="00E3233A">
        <w:t>om o seguinte conteúdo</w:t>
      </w:r>
      <w:r w:rsidR="00E3233A" w:rsidRPr="003254C1">
        <w:t xml:space="preserve">: </w:t>
      </w:r>
    </w:p>
    <w:p w:rsidR="00FA6C7E" w:rsidRDefault="00592933" w:rsidP="00E3233A">
      <w:pPr>
        <w:pStyle w:val="Default"/>
        <w:jc w:val="both"/>
      </w:pPr>
      <w:r>
        <w:t>a) m</w:t>
      </w:r>
      <w:r w:rsidR="00E3233A" w:rsidRPr="003254C1">
        <w:t>odalidade de Monitoria (</w:t>
      </w:r>
      <w:r w:rsidR="00031044">
        <w:t xml:space="preserve">remunerada ou </w:t>
      </w:r>
      <w:r w:rsidR="00E3233A" w:rsidRPr="003254C1">
        <w:t xml:space="preserve">voluntária); </w:t>
      </w:r>
    </w:p>
    <w:p w:rsidR="00FA6C7E" w:rsidRDefault="007A73A3" w:rsidP="00E3233A">
      <w:pPr>
        <w:pStyle w:val="Default"/>
        <w:jc w:val="both"/>
      </w:pPr>
      <w:r>
        <w:t>b) nome</w:t>
      </w:r>
      <w:r w:rsidR="00E3233A" w:rsidRPr="003254C1">
        <w:t xml:space="preserve"> </w:t>
      </w:r>
      <w:r>
        <w:t xml:space="preserve">e código da disciplina </w:t>
      </w:r>
      <w:r w:rsidR="00E3233A" w:rsidRPr="003254C1">
        <w:t xml:space="preserve">objeto da monitoria; </w:t>
      </w:r>
    </w:p>
    <w:p w:rsidR="00FA6C7E" w:rsidRDefault="00E3233A" w:rsidP="00E3233A">
      <w:pPr>
        <w:pStyle w:val="Default"/>
        <w:jc w:val="both"/>
      </w:pPr>
      <w:r w:rsidRPr="003254C1">
        <w:t xml:space="preserve">c) nomes e matrículas dos alunos aprovados; </w:t>
      </w:r>
    </w:p>
    <w:p w:rsidR="00FA6C7E" w:rsidRDefault="00E3233A" w:rsidP="00E3233A">
      <w:pPr>
        <w:pStyle w:val="Default"/>
        <w:jc w:val="both"/>
      </w:pPr>
      <w:r w:rsidRPr="003254C1">
        <w:t>d</w:t>
      </w:r>
      <w:r w:rsidR="003D412A">
        <w:t>) nome do professor orientador</w:t>
      </w:r>
      <w:r w:rsidR="00FA6C7E">
        <w:t xml:space="preserve">; </w:t>
      </w:r>
    </w:p>
    <w:p w:rsidR="00FA6C7E" w:rsidRDefault="00FA6C7E" w:rsidP="00E3233A">
      <w:pPr>
        <w:pStyle w:val="Default"/>
        <w:jc w:val="both"/>
      </w:pPr>
      <w:r>
        <w:t xml:space="preserve">e) período(s) de exercício das atividades; </w:t>
      </w:r>
    </w:p>
    <w:p w:rsidR="00E3233A" w:rsidRDefault="00130D1A" w:rsidP="00E3233A">
      <w:pPr>
        <w:pStyle w:val="Default"/>
        <w:jc w:val="both"/>
      </w:pPr>
      <w:r>
        <w:t>f) nota obtida no processo</w:t>
      </w:r>
      <w:r w:rsidR="007A73A3">
        <w:t xml:space="preserve"> seletivo</w:t>
      </w:r>
      <w:r w:rsidR="003D412A">
        <w:t>.</w:t>
      </w:r>
    </w:p>
    <w:p w:rsidR="003D412A" w:rsidRPr="003254C1" w:rsidRDefault="003D412A" w:rsidP="00E3233A">
      <w:pPr>
        <w:pStyle w:val="Default"/>
        <w:jc w:val="both"/>
      </w:pPr>
    </w:p>
    <w:p w:rsidR="00E3233A" w:rsidRDefault="00E3233A" w:rsidP="00E3233A">
      <w:pPr>
        <w:pStyle w:val="Default"/>
        <w:jc w:val="both"/>
      </w:pPr>
      <w:r w:rsidRPr="003254C1">
        <w:rPr>
          <w:b/>
          <w:bCs/>
        </w:rPr>
        <w:t>2</w:t>
      </w:r>
      <w:r w:rsidRPr="003254C1">
        <w:t xml:space="preserve">. Para ser habilitado ao exercício de </w:t>
      </w:r>
      <w:r w:rsidR="003D412A">
        <w:t xml:space="preserve">Monitoria Remunerada e </w:t>
      </w:r>
      <w:r w:rsidRPr="003254C1">
        <w:t>Monitoria Voluntária, o candidato deve atender os requisitos pré-estabelecidos no Art. 13º da Resolução 021/2015/CONEPE</w:t>
      </w:r>
      <w:r w:rsidR="001F4EE8">
        <w:t>:</w:t>
      </w:r>
      <w:r w:rsidRPr="003254C1">
        <w:t xml:space="preserve"> </w:t>
      </w:r>
    </w:p>
    <w:p w:rsidR="007C46B3" w:rsidRPr="003254C1" w:rsidRDefault="007C46B3" w:rsidP="00E3233A">
      <w:pPr>
        <w:pStyle w:val="Default"/>
        <w:jc w:val="both"/>
      </w:pPr>
    </w:p>
    <w:p w:rsidR="00E3233A" w:rsidRDefault="00592933" w:rsidP="00E3233A">
      <w:pPr>
        <w:pStyle w:val="Default"/>
        <w:jc w:val="both"/>
      </w:pPr>
      <w:r w:rsidRPr="00592933">
        <w:rPr>
          <w:b/>
        </w:rPr>
        <w:t>2.1</w:t>
      </w:r>
      <w:r>
        <w:t xml:space="preserve"> E</w:t>
      </w:r>
      <w:r w:rsidR="00E3233A" w:rsidRPr="003254C1">
        <w:t>star regularmente matriculado e cursando, durante todo o período de vigência d</w:t>
      </w:r>
      <w:r w:rsidR="00E3233A">
        <w:t>o Termo de Compromisso</w:t>
      </w:r>
      <w:r w:rsidR="00E3233A" w:rsidRPr="003254C1">
        <w:t xml:space="preserve">, pelo menos 50% dos créditos regulares para o período acadêmico vigente do seu curso; </w:t>
      </w:r>
    </w:p>
    <w:p w:rsidR="003D412A" w:rsidRPr="003254C1" w:rsidRDefault="00592933" w:rsidP="00E3233A">
      <w:pPr>
        <w:pStyle w:val="Default"/>
        <w:jc w:val="both"/>
      </w:pPr>
      <w:r w:rsidRPr="00592933">
        <w:rPr>
          <w:b/>
        </w:rPr>
        <w:t>2.2</w:t>
      </w:r>
      <w:r>
        <w:t xml:space="preserve"> N</w:t>
      </w:r>
      <w:r w:rsidR="003D412A">
        <w:t>ão possuir vínculo empregatício e não receber nenhum outro tipo de bolsa de instituição pública, no caso de Monitoria Remunerada;</w:t>
      </w:r>
    </w:p>
    <w:p w:rsidR="00E3233A" w:rsidRPr="003254C1" w:rsidRDefault="00592933" w:rsidP="00E3233A">
      <w:pPr>
        <w:pStyle w:val="Default"/>
        <w:jc w:val="both"/>
      </w:pPr>
      <w:r w:rsidRPr="00592933">
        <w:rPr>
          <w:b/>
        </w:rPr>
        <w:t>2.3</w:t>
      </w:r>
      <w:r>
        <w:t xml:space="preserve"> T</w:t>
      </w:r>
      <w:r w:rsidR="00E3233A" w:rsidRPr="003254C1">
        <w:t xml:space="preserve">er sido aprovado na disciplina ou conteúdo exigido no edital de seleção com nota mínima 7,0 (sete); </w:t>
      </w:r>
    </w:p>
    <w:p w:rsidR="00E3233A" w:rsidRPr="003254C1" w:rsidRDefault="00592933" w:rsidP="00E3233A">
      <w:pPr>
        <w:pStyle w:val="Default"/>
        <w:jc w:val="both"/>
      </w:pPr>
      <w:r w:rsidRPr="00592933">
        <w:rPr>
          <w:b/>
        </w:rPr>
        <w:t>2.4</w:t>
      </w:r>
      <w:r>
        <w:t xml:space="preserve"> S</w:t>
      </w:r>
      <w:r w:rsidR="00E3233A" w:rsidRPr="003254C1">
        <w:t>er aprovado em process</w:t>
      </w:r>
      <w:r w:rsidR="003D412A">
        <w:t xml:space="preserve">o seletivo de cada Departamento e do </w:t>
      </w:r>
      <w:r w:rsidR="00E3233A" w:rsidRPr="003254C1">
        <w:t xml:space="preserve">Núcleo, com no mínimo média 7,0 (sete), tendo por base prova </w:t>
      </w:r>
      <w:r w:rsidR="00E3233A">
        <w:t>(</w:t>
      </w:r>
      <w:r w:rsidR="00E3233A" w:rsidRPr="003254C1">
        <w:t>escrita e/ou prática</w:t>
      </w:r>
      <w:r w:rsidR="00E3233A">
        <w:t>)</w:t>
      </w:r>
      <w:r w:rsidR="00E3233A" w:rsidRPr="003254C1">
        <w:t xml:space="preserve">; </w:t>
      </w:r>
    </w:p>
    <w:p w:rsidR="00E3233A" w:rsidRDefault="00592933" w:rsidP="00E3233A">
      <w:pPr>
        <w:pStyle w:val="Default"/>
        <w:jc w:val="both"/>
      </w:pPr>
      <w:r w:rsidRPr="00592933">
        <w:rPr>
          <w:b/>
        </w:rPr>
        <w:t>2.5</w:t>
      </w:r>
      <w:r>
        <w:t xml:space="preserve"> D</w:t>
      </w:r>
      <w:r w:rsidR="00E3233A" w:rsidRPr="003254C1">
        <w:t>ispor de 12 (doze) horas semanais para as atividades de monitoria</w:t>
      </w:r>
      <w:r w:rsidR="00E3233A">
        <w:t xml:space="preserve"> no turno de realização da atividade.</w:t>
      </w:r>
    </w:p>
    <w:p w:rsidR="00E3233A" w:rsidRPr="003254C1" w:rsidRDefault="00E3233A" w:rsidP="00E3233A">
      <w:pPr>
        <w:pStyle w:val="Default"/>
        <w:jc w:val="both"/>
      </w:pPr>
    </w:p>
    <w:p w:rsidR="00E3233A" w:rsidRDefault="00E3233A" w:rsidP="00E3233A">
      <w:pPr>
        <w:pStyle w:val="Default"/>
        <w:jc w:val="both"/>
      </w:pPr>
      <w:r w:rsidRPr="003254C1">
        <w:rPr>
          <w:b/>
          <w:bCs/>
        </w:rPr>
        <w:lastRenderedPageBreak/>
        <w:t xml:space="preserve">3. </w:t>
      </w:r>
      <w:r w:rsidRPr="003254C1">
        <w:t xml:space="preserve">Da inscrição e seleção dos alunos: </w:t>
      </w:r>
    </w:p>
    <w:p w:rsidR="00592933" w:rsidRPr="003254C1" w:rsidRDefault="00592933" w:rsidP="00E3233A">
      <w:pPr>
        <w:pStyle w:val="Default"/>
        <w:jc w:val="both"/>
      </w:pPr>
    </w:p>
    <w:p w:rsidR="00E3233A" w:rsidRPr="003254C1" w:rsidRDefault="00592933" w:rsidP="00E3233A">
      <w:pPr>
        <w:pStyle w:val="Default"/>
        <w:jc w:val="both"/>
      </w:pPr>
      <w:r>
        <w:rPr>
          <w:b/>
        </w:rPr>
        <w:t>3.1</w:t>
      </w:r>
      <w:r>
        <w:t xml:space="preserve"> O</w:t>
      </w:r>
      <w:r w:rsidR="00E3233A" w:rsidRPr="003254C1">
        <w:t>s pedidos de inscrições serão recebidos nas secretarias dos Departamentos</w:t>
      </w:r>
      <w:r w:rsidR="003D412A">
        <w:t xml:space="preserve"> e dos </w:t>
      </w:r>
      <w:r w:rsidR="00E3233A" w:rsidRPr="003254C1">
        <w:t xml:space="preserve">Núcleos, </w:t>
      </w:r>
      <w:r w:rsidR="00E3233A">
        <w:t xml:space="preserve">em seus </w:t>
      </w:r>
      <w:r w:rsidR="00E3233A" w:rsidRPr="003254C1">
        <w:t xml:space="preserve">respectivos horários de funcionamento. </w:t>
      </w:r>
    </w:p>
    <w:p w:rsidR="00E3233A" w:rsidRPr="003254C1" w:rsidRDefault="00592933" w:rsidP="00E3233A">
      <w:pPr>
        <w:pStyle w:val="Default"/>
        <w:jc w:val="both"/>
      </w:pPr>
      <w:r>
        <w:rPr>
          <w:b/>
        </w:rPr>
        <w:t xml:space="preserve">3.2 </w:t>
      </w:r>
      <w:r>
        <w:t>S</w:t>
      </w:r>
      <w:r w:rsidR="00E3233A" w:rsidRPr="003254C1">
        <w:t>erão aceitas inscrições por procuração mediante apres</w:t>
      </w:r>
      <w:r w:rsidR="001F4EE8">
        <w:t xml:space="preserve">entação de cópias de documento </w:t>
      </w:r>
      <w:r w:rsidR="00E3233A" w:rsidRPr="003254C1">
        <w:t xml:space="preserve">em que conste o nº da carteira de identidade e assinaturas do candidato e procurador; </w:t>
      </w:r>
    </w:p>
    <w:p w:rsidR="00E3233A" w:rsidRDefault="00E3233A" w:rsidP="00E3233A">
      <w:pPr>
        <w:pStyle w:val="Default"/>
        <w:jc w:val="both"/>
        <w:rPr>
          <w:b/>
          <w:bCs/>
        </w:rPr>
      </w:pPr>
    </w:p>
    <w:p w:rsidR="007C46B3" w:rsidRDefault="00E3233A" w:rsidP="00E3233A">
      <w:pPr>
        <w:pStyle w:val="Default"/>
        <w:jc w:val="both"/>
      </w:pPr>
      <w:r w:rsidRPr="003254C1">
        <w:rPr>
          <w:b/>
          <w:bCs/>
        </w:rPr>
        <w:t xml:space="preserve">4. </w:t>
      </w:r>
      <w:r w:rsidRPr="003254C1">
        <w:t>No ato da inscrição, será exigido do candidato:</w:t>
      </w:r>
    </w:p>
    <w:p w:rsidR="00E3233A" w:rsidRPr="003254C1" w:rsidRDefault="00E3233A" w:rsidP="00E3233A">
      <w:pPr>
        <w:pStyle w:val="Default"/>
        <w:jc w:val="both"/>
      </w:pPr>
      <w:r w:rsidRPr="003254C1">
        <w:t xml:space="preserve"> </w:t>
      </w:r>
    </w:p>
    <w:p w:rsidR="00E3233A" w:rsidRPr="003254C1" w:rsidRDefault="00FA6DC0" w:rsidP="00E3233A">
      <w:pPr>
        <w:pStyle w:val="Default"/>
        <w:jc w:val="both"/>
      </w:pPr>
      <w:r>
        <w:rPr>
          <w:b/>
        </w:rPr>
        <w:t>4.1</w:t>
      </w:r>
      <w:r>
        <w:t xml:space="preserve"> Apresentar</w:t>
      </w:r>
      <w:r w:rsidR="00E3233A" w:rsidRPr="003254C1">
        <w:t xml:space="preserve"> comprovante de matrícula na UFS; </w:t>
      </w:r>
    </w:p>
    <w:p w:rsidR="00E3233A" w:rsidRDefault="00592933" w:rsidP="00E3233A">
      <w:pPr>
        <w:pStyle w:val="Default"/>
        <w:jc w:val="both"/>
      </w:pPr>
      <w:r>
        <w:rPr>
          <w:b/>
        </w:rPr>
        <w:t>4.2</w:t>
      </w:r>
      <w:r>
        <w:t xml:space="preserve"> A</w:t>
      </w:r>
      <w:r w:rsidR="00E3233A" w:rsidRPr="003254C1">
        <w:t xml:space="preserve">presentar histórico escolar, comprovando a integralização da(s) disciplina(s) para a(s) qual(is) o candidato está pleiteando a vaga; </w:t>
      </w:r>
    </w:p>
    <w:p w:rsidR="00E3233A" w:rsidRPr="003254C1" w:rsidRDefault="00592933" w:rsidP="00E3233A">
      <w:pPr>
        <w:pStyle w:val="Default"/>
        <w:jc w:val="both"/>
        <w:rPr>
          <w:color w:val="auto"/>
        </w:rPr>
      </w:pPr>
      <w:r>
        <w:rPr>
          <w:b/>
          <w:color w:val="auto"/>
        </w:rPr>
        <w:t>4.3</w:t>
      </w:r>
      <w:r>
        <w:rPr>
          <w:color w:val="auto"/>
        </w:rPr>
        <w:t xml:space="preserve"> P</w:t>
      </w:r>
      <w:r w:rsidR="00E3233A" w:rsidRPr="003254C1">
        <w:rPr>
          <w:color w:val="auto"/>
        </w:rPr>
        <w:t>reencher ficha de inscrição conforme Anexo I</w:t>
      </w:r>
      <w:r w:rsidR="00BE26E6">
        <w:rPr>
          <w:color w:val="auto"/>
        </w:rPr>
        <w:t>I</w:t>
      </w:r>
      <w:r w:rsidR="00E3233A" w:rsidRPr="003254C1">
        <w:rPr>
          <w:color w:val="auto"/>
        </w:rPr>
        <w:t xml:space="preserve"> (Ficha Cadastral/Moni</w:t>
      </w:r>
      <w:r w:rsidR="001F4EE8">
        <w:rPr>
          <w:color w:val="auto"/>
        </w:rPr>
        <w:t>tor) e Anexo I</w:t>
      </w:r>
      <w:r w:rsidR="00BE26E6">
        <w:rPr>
          <w:color w:val="auto"/>
        </w:rPr>
        <w:t>I</w:t>
      </w:r>
      <w:r w:rsidR="001F4EE8">
        <w:rPr>
          <w:color w:val="auto"/>
        </w:rPr>
        <w:t>I (Declaração de d</w:t>
      </w:r>
      <w:r w:rsidR="00E3233A" w:rsidRPr="003254C1">
        <w:rPr>
          <w:color w:val="auto"/>
        </w:rPr>
        <w:t>isponibilidade de 12 horas semanais para as atividades de monitoria)</w:t>
      </w:r>
      <w:r w:rsidR="00E3233A">
        <w:rPr>
          <w:color w:val="auto"/>
        </w:rPr>
        <w:t xml:space="preserve"> </w:t>
      </w:r>
      <w:r w:rsidR="00E3233A" w:rsidRPr="003254C1">
        <w:rPr>
          <w:color w:val="auto"/>
        </w:rPr>
        <w:t xml:space="preserve">constantes do Edital nº </w:t>
      </w:r>
      <w:r w:rsidR="003D412A">
        <w:rPr>
          <w:color w:val="auto"/>
        </w:rPr>
        <w:t>05/2016</w:t>
      </w:r>
      <w:r w:rsidR="00E3233A" w:rsidRPr="003254C1">
        <w:rPr>
          <w:color w:val="auto"/>
        </w:rPr>
        <w:t>/</w:t>
      </w:r>
      <w:r w:rsidR="003D412A">
        <w:rPr>
          <w:color w:val="auto"/>
        </w:rPr>
        <w:t xml:space="preserve">PROGRAD. </w:t>
      </w:r>
    </w:p>
    <w:p w:rsidR="00E3233A" w:rsidRDefault="00E3233A" w:rsidP="00E3233A">
      <w:pPr>
        <w:pStyle w:val="Default"/>
        <w:jc w:val="both"/>
        <w:rPr>
          <w:b/>
          <w:bCs/>
          <w:color w:val="auto"/>
        </w:rPr>
      </w:pPr>
    </w:p>
    <w:p w:rsidR="00E3233A" w:rsidRDefault="00E3233A" w:rsidP="00E3233A">
      <w:pPr>
        <w:pStyle w:val="Default"/>
        <w:jc w:val="both"/>
        <w:rPr>
          <w:color w:val="auto"/>
        </w:rPr>
      </w:pPr>
      <w:r w:rsidRPr="003254C1">
        <w:rPr>
          <w:b/>
          <w:bCs/>
          <w:color w:val="auto"/>
        </w:rPr>
        <w:t xml:space="preserve">5. </w:t>
      </w:r>
      <w:r w:rsidRPr="003254C1">
        <w:rPr>
          <w:color w:val="auto"/>
        </w:rPr>
        <w:t xml:space="preserve">Da classificação: </w:t>
      </w:r>
    </w:p>
    <w:p w:rsidR="007C46B3" w:rsidRPr="003254C1" w:rsidRDefault="007C46B3" w:rsidP="00E3233A">
      <w:pPr>
        <w:pStyle w:val="Default"/>
        <w:jc w:val="both"/>
        <w:rPr>
          <w:color w:val="auto"/>
        </w:rPr>
      </w:pPr>
    </w:p>
    <w:p w:rsidR="00823BD8" w:rsidRDefault="007C46B3" w:rsidP="00E3233A">
      <w:pPr>
        <w:pStyle w:val="Default"/>
        <w:jc w:val="both"/>
        <w:rPr>
          <w:color w:val="auto"/>
        </w:rPr>
      </w:pPr>
      <w:r>
        <w:rPr>
          <w:b/>
          <w:color w:val="auto"/>
        </w:rPr>
        <w:t>5.1</w:t>
      </w:r>
      <w:r w:rsidR="00E3233A" w:rsidRPr="003254C1">
        <w:rPr>
          <w:color w:val="auto"/>
        </w:rPr>
        <w:t xml:space="preserve"> A classificação dos candidatos aprovados será realizada de acordo com a média final da prova de seleção, considerando o bônus de 10% na nota final para os alunos cuja renda familiar </w:t>
      </w:r>
      <w:r w:rsidR="00E3233A" w:rsidRPr="003254C1">
        <w:rPr>
          <w:i/>
          <w:iCs/>
          <w:color w:val="auto"/>
        </w:rPr>
        <w:t xml:space="preserve">per capita </w:t>
      </w:r>
      <w:r w:rsidR="00E3233A" w:rsidRPr="003254C1">
        <w:rPr>
          <w:color w:val="auto"/>
        </w:rPr>
        <w:t>seja igual ou inferior a</w:t>
      </w:r>
      <w:r w:rsidR="00E3233A">
        <w:rPr>
          <w:color w:val="auto"/>
        </w:rPr>
        <w:t xml:space="preserve"> </w:t>
      </w:r>
      <w:r w:rsidR="00E3233A" w:rsidRPr="003254C1">
        <w:rPr>
          <w:color w:val="auto"/>
        </w:rPr>
        <w:t>1,5 (um e meio) salário mínimo;</w:t>
      </w:r>
    </w:p>
    <w:p w:rsidR="00E3233A" w:rsidRPr="003254C1" w:rsidRDefault="007C46B3" w:rsidP="00E3233A">
      <w:pPr>
        <w:pStyle w:val="Default"/>
        <w:jc w:val="both"/>
        <w:rPr>
          <w:color w:val="auto"/>
        </w:rPr>
      </w:pPr>
      <w:r>
        <w:rPr>
          <w:b/>
          <w:color w:val="auto"/>
        </w:rPr>
        <w:t>5.2</w:t>
      </w:r>
      <w:r w:rsidR="00E3233A" w:rsidRPr="003254C1">
        <w:rPr>
          <w:color w:val="auto"/>
        </w:rPr>
        <w:t xml:space="preserve"> Em caso de empate, o critério de classificação se dará pela nota da disciplina objeto da Monitoria, seguida da maior MGP (Média Geral Ponderada) registrada em histórico escolar do aluno. </w:t>
      </w:r>
    </w:p>
    <w:p w:rsidR="00E3233A" w:rsidRDefault="00E3233A" w:rsidP="00E3233A">
      <w:pPr>
        <w:pStyle w:val="Default"/>
        <w:jc w:val="both"/>
        <w:rPr>
          <w:b/>
          <w:bCs/>
          <w:color w:val="auto"/>
        </w:rPr>
      </w:pPr>
    </w:p>
    <w:p w:rsidR="00E3233A" w:rsidRDefault="005F64A7" w:rsidP="00E3233A">
      <w:pPr>
        <w:pStyle w:val="Default"/>
        <w:jc w:val="both"/>
        <w:rPr>
          <w:color w:val="auto"/>
        </w:rPr>
      </w:pPr>
      <w:r w:rsidRPr="005F64A7">
        <w:rPr>
          <w:b/>
          <w:bCs/>
          <w:color w:val="auto"/>
        </w:rPr>
        <w:t xml:space="preserve">6. </w:t>
      </w:r>
      <w:r w:rsidRPr="005F64A7">
        <w:rPr>
          <w:color w:val="auto"/>
        </w:rPr>
        <w:t>O Concur</w:t>
      </w:r>
      <w:r w:rsidR="00FA6DC0">
        <w:rPr>
          <w:color w:val="auto"/>
        </w:rPr>
        <w:t>so será regido pelo Edital nº 14/2017</w:t>
      </w:r>
      <w:r w:rsidRPr="005F64A7">
        <w:rPr>
          <w:color w:val="auto"/>
        </w:rPr>
        <w:t>/PROGRAD</w:t>
      </w:r>
      <w:r>
        <w:rPr>
          <w:strike/>
          <w:color w:val="auto"/>
        </w:rPr>
        <w:t>,</w:t>
      </w:r>
      <w:r w:rsidRPr="005F64A7">
        <w:rPr>
          <w:color w:val="auto"/>
        </w:rPr>
        <w:t xml:space="preserve"> pelo presente Edital e pela resolução 21/2015/CONEPE.</w:t>
      </w:r>
    </w:p>
    <w:p w:rsidR="002E105B" w:rsidRPr="005F64A7" w:rsidRDefault="002E105B" w:rsidP="00E3233A">
      <w:pPr>
        <w:pStyle w:val="Default"/>
        <w:jc w:val="both"/>
        <w:rPr>
          <w:color w:val="auto"/>
        </w:rPr>
      </w:pPr>
    </w:p>
    <w:p w:rsidR="00E3233A" w:rsidRPr="003254C1" w:rsidRDefault="00E3233A" w:rsidP="00E3233A">
      <w:pPr>
        <w:pStyle w:val="Default"/>
        <w:jc w:val="both"/>
        <w:rPr>
          <w:color w:val="auto"/>
        </w:rPr>
      </w:pPr>
      <w:r w:rsidRPr="003254C1">
        <w:rPr>
          <w:b/>
          <w:color w:val="auto"/>
        </w:rPr>
        <w:t>7.</w:t>
      </w:r>
      <w:r w:rsidRPr="003254C1">
        <w:rPr>
          <w:color w:val="auto"/>
        </w:rPr>
        <w:t xml:space="preserve"> Os casos omissos neste </w:t>
      </w:r>
      <w:r w:rsidR="008D487A">
        <w:rPr>
          <w:color w:val="auto"/>
        </w:rPr>
        <w:t>E</w:t>
      </w:r>
      <w:r w:rsidRPr="003254C1">
        <w:rPr>
          <w:color w:val="auto"/>
        </w:rPr>
        <w:t>dital serão resolvidos pela Comissão de Monitoria do C</w:t>
      </w:r>
      <w:r w:rsidR="008D487A">
        <w:rPr>
          <w:color w:val="auto"/>
        </w:rPr>
        <w:t>CET</w:t>
      </w:r>
      <w:r w:rsidRPr="003254C1">
        <w:rPr>
          <w:color w:val="auto"/>
        </w:rPr>
        <w:t xml:space="preserve">. </w:t>
      </w:r>
    </w:p>
    <w:p w:rsidR="008D487A" w:rsidRDefault="008D487A" w:rsidP="00E3233A">
      <w:pPr>
        <w:pStyle w:val="Default"/>
        <w:jc w:val="both"/>
        <w:rPr>
          <w:color w:val="auto"/>
        </w:rPr>
      </w:pPr>
    </w:p>
    <w:p w:rsidR="008D487A" w:rsidRDefault="008D487A" w:rsidP="00E3233A">
      <w:pPr>
        <w:pStyle w:val="Default"/>
        <w:jc w:val="both"/>
        <w:rPr>
          <w:color w:val="auto"/>
        </w:rPr>
      </w:pPr>
    </w:p>
    <w:p w:rsidR="008D487A" w:rsidRDefault="008D487A" w:rsidP="008D487A">
      <w:pPr>
        <w:pStyle w:val="Default"/>
        <w:jc w:val="right"/>
        <w:rPr>
          <w:color w:val="auto"/>
        </w:rPr>
      </w:pPr>
    </w:p>
    <w:p w:rsidR="00E3233A" w:rsidRDefault="00E3233A" w:rsidP="00FA6DC0">
      <w:pPr>
        <w:pStyle w:val="Default"/>
        <w:rPr>
          <w:color w:val="auto"/>
        </w:rPr>
      </w:pPr>
      <w:r w:rsidRPr="003254C1">
        <w:rPr>
          <w:color w:val="auto"/>
        </w:rPr>
        <w:t>São Cri</w:t>
      </w:r>
      <w:r>
        <w:rPr>
          <w:color w:val="auto"/>
        </w:rPr>
        <w:t xml:space="preserve">stóvão, </w:t>
      </w:r>
      <w:r w:rsidR="00FA6DC0">
        <w:rPr>
          <w:color w:val="auto"/>
        </w:rPr>
        <w:t>25</w:t>
      </w:r>
      <w:r w:rsidR="004E50BB">
        <w:rPr>
          <w:color w:val="auto"/>
        </w:rPr>
        <w:t xml:space="preserve"> de abril</w:t>
      </w:r>
      <w:r w:rsidR="00FA6DC0">
        <w:rPr>
          <w:color w:val="auto"/>
        </w:rPr>
        <w:t xml:space="preserve"> de 2017</w:t>
      </w:r>
      <w:r>
        <w:rPr>
          <w:color w:val="auto"/>
        </w:rPr>
        <w:t>.</w:t>
      </w:r>
    </w:p>
    <w:p w:rsidR="00E3233A" w:rsidRDefault="00E3233A" w:rsidP="00E3233A">
      <w:pPr>
        <w:pStyle w:val="Default"/>
        <w:jc w:val="both"/>
        <w:rPr>
          <w:color w:val="auto"/>
        </w:rPr>
      </w:pPr>
    </w:p>
    <w:p w:rsidR="00E3233A" w:rsidRDefault="00E3233A" w:rsidP="00E3233A">
      <w:pPr>
        <w:pStyle w:val="Default"/>
        <w:jc w:val="both"/>
        <w:rPr>
          <w:color w:val="auto"/>
        </w:rPr>
      </w:pPr>
    </w:p>
    <w:p w:rsidR="00E3233A" w:rsidRDefault="00E3233A" w:rsidP="00E3233A">
      <w:pPr>
        <w:pStyle w:val="Default"/>
        <w:jc w:val="both"/>
        <w:rPr>
          <w:color w:val="auto"/>
        </w:rPr>
      </w:pPr>
    </w:p>
    <w:p w:rsidR="00E3233A" w:rsidRPr="003254C1" w:rsidRDefault="00E3233A" w:rsidP="00E3233A">
      <w:pPr>
        <w:pStyle w:val="Default"/>
        <w:jc w:val="center"/>
        <w:rPr>
          <w:color w:val="auto"/>
        </w:rPr>
      </w:pPr>
    </w:p>
    <w:p w:rsidR="00E3233A" w:rsidRPr="003254C1" w:rsidRDefault="00E3233A" w:rsidP="00E3233A">
      <w:pPr>
        <w:pStyle w:val="Default"/>
        <w:jc w:val="center"/>
        <w:rPr>
          <w:color w:val="auto"/>
        </w:rPr>
      </w:pPr>
      <w:r w:rsidRPr="003254C1">
        <w:rPr>
          <w:color w:val="auto"/>
        </w:rPr>
        <w:t>_________________________________________</w:t>
      </w:r>
    </w:p>
    <w:p w:rsidR="00E3233A" w:rsidRPr="003254C1" w:rsidRDefault="00E3233A" w:rsidP="00E3233A">
      <w:pPr>
        <w:pStyle w:val="Default"/>
        <w:jc w:val="center"/>
        <w:rPr>
          <w:b/>
          <w:color w:val="auto"/>
        </w:rPr>
      </w:pPr>
      <w:r w:rsidRPr="003254C1">
        <w:rPr>
          <w:b/>
          <w:color w:val="auto"/>
        </w:rPr>
        <w:t>Profa. Dra. Giovana Siracusa Gouveia</w:t>
      </w:r>
    </w:p>
    <w:p w:rsidR="00E3233A" w:rsidRPr="003254C1" w:rsidRDefault="00E3233A" w:rsidP="00E3233A">
      <w:pPr>
        <w:jc w:val="center"/>
        <w:rPr>
          <w:sz w:val="24"/>
          <w:szCs w:val="24"/>
        </w:rPr>
      </w:pPr>
      <w:r w:rsidRPr="003254C1">
        <w:rPr>
          <w:sz w:val="24"/>
          <w:szCs w:val="24"/>
        </w:rPr>
        <w:t>Presidente da Comissão de Monitoria do CCET</w:t>
      </w: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BE26E6" w:rsidRDefault="00BE26E6" w:rsidP="00BE26E6">
      <w:pPr>
        <w:jc w:val="center"/>
        <w:rPr>
          <w:sz w:val="16"/>
          <w:szCs w:val="16"/>
        </w:rPr>
      </w:pPr>
    </w:p>
    <w:p w:rsidR="00BE26E6" w:rsidRDefault="00BE26E6" w:rsidP="00BE26E6">
      <w:pPr>
        <w:jc w:val="center"/>
        <w:rPr>
          <w:sz w:val="16"/>
          <w:szCs w:val="16"/>
        </w:rPr>
      </w:pPr>
    </w:p>
    <w:p w:rsidR="00242AED" w:rsidRDefault="00242AED" w:rsidP="00BE26E6">
      <w:pPr>
        <w:jc w:val="center"/>
        <w:rPr>
          <w:sz w:val="16"/>
          <w:szCs w:val="16"/>
        </w:rPr>
      </w:pPr>
    </w:p>
    <w:p w:rsidR="00242AED" w:rsidRDefault="00242AED" w:rsidP="00BE26E6">
      <w:pPr>
        <w:jc w:val="center"/>
        <w:rPr>
          <w:sz w:val="16"/>
          <w:szCs w:val="16"/>
        </w:rPr>
      </w:pPr>
    </w:p>
    <w:p w:rsidR="00242AED" w:rsidRDefault="00242AED" w:rsidP="00BE26E6">
      <w:pPr>
        <w:jc w:val="center"/>
        <w:rPr>
          <w:sz w:val="16"/>
          <w:szCs w:val="16"/>
        </w:rPr>
      </w:pPr>
    </w:p>
    <w:p w:rsidR="00242AED" w:rsidRPr="00BE26E6" w:rsidRDefault="00242AED" w:rsidP="00BE26E6">
      <w:pPr>
        <w:jc w:val="center"/>
        <w:rPr>
          <w:sz w:val="16"/>
          <w:szCs w:val="16"/>
        </w:rPr>
      </w:pPr>
    </w:p>
    <w:p w:rsidR="00BE26E6" w:rsidRPr="001615FA" w:rsidRDefault="00BE26E6" w:rsidP="00BE26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</w:t>
      </w:r>
    </w:p>
    <w:p w:rsidR="00BE26E6" w:rsidRPr="001615FA" w:rsidRDefault="00BE26E6" w:rsidP="00BE26E6">
      <w:pPr>
        <w:jc w:val="center"/>
        <w:rPr>
          <w:b/>
          <w:sz w:val="24"/>
          <w:szCs w:val="24"/>
        </w:rPr>
      </w:pPr>
      <w:r w:rsidRPr="001615FA">
        <w:rPr>
          <w:b/>
          <w:sz w:val="24"/>
          <w:szCs w:val="24"/>
        </w:rPr>
        <w:t>DISCIPLINAS E QUANTITATIVO DE VAGAS</w:t>
      </w:r>
    </w:p>
    <w:p w:rsidR="00BE26E6" w:rsidRPr="00AC4776" w:rsidRDefault="00BE26E6" w:rsidP="00BE26E6">
      <w:pPr>
        <w:jc w:val="center"/>
        <w:rPr>
          <w:sz w:val="23"/>
          <w:szCs w:val="23"/>
        </w:rPr>
      </w:pPr>
    </w:p>
    <w:p w:rsidR="00BE26E6" w:rsidRPr="00AC4776" w:rsidRDefault="00BE26E6" w:rsidP="00BE26E6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0"/>
        <w:gridCol w:w="2270"/>
        <w:gridCol w:w="1678"/>
        <w:gridCol w:w="1473"/>
      </w:tblGrid>
      <w:tr w:rsidR="00122602" w:rsidRPr="009B573A" w:rsidTr="0056154A">
        <w:tc>
          <w:tcPr>
            <w:tcW w:w="0" w:type="auto"/>
            <w:shd w:val="clear" w:color="auto" w:fill="auto"/>
          </w:tcPr>
          <w:p w:rsidR="00122602" w:rsidRPr="009B573A" w:rsidRDefault="00122602" w:rsidP="0056154A">
            <w:pPr>
              <w:jc w:val="center"/>
              <w:rPr>
                <w:b/>
                <w:sz w:val="23"/>
                <w:szCs w:val="23"/>
              </w:rPr>
            </w:pPr>
            <w:r w:rsidRPr="009B573A">
              <w:rPr>
                <w:b/>
                <w:sz w:val="23"/>
                <w:szCs w:val="23"/>
              </w:rPr>
              <w:t>DEPARTAMENTO/NÚCLEO</w:t>
            </w:r>
          </w:p>
        </w:tc>
        <w:tc>
          <w:tcPr>
            <w:tcW w:w="0" w:type="auto"/>
            <w:shd w:val="clear" w:color="auto" w:fill="auto"/>
          </w:tcPr>
          <w:p w:rsidR="00122602" w:rsidRPr="009B573A" w:rsidRDefault="00122602" w:rsidP="0056154A">
            <w:pPr>
              <w:jc w:val="center"/>
              <w:rPr>
                <w:b/>
                <w:sz w:val="23"/>
                <w:szCs w:val="23"/>
              </w:rPr>
            </w:pPr>
            <w:r w:rsidRPr="009B573A">
              <w:rPr>
                <w:b/>
                <w:sz w:val="23"/>
                <w:szCs w:val="23"/>
              </w:rPr>
              <w:t>DISCIPLINA</w:t>
            </w:r>
          </w:p>
        </w:tc>
        <w:tc>
          <w:tcPr>
            <w:tcW w:w="0" w:type="auto"/>
          </w:tcPr>
          <w:p w:rsidR="00122602" w:rsidRPr="009B573A" w:rsidRDefault="00122602" w:rsidP="005615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Número de Vagas Remuneradas</w:t>
            </w:r>
          </w:p>
        </w:tc>
        <w:tc>
          <w:tcPr>
            <w:tcW w:w="0" w:type="auto"/>
            <w:shd w:val="clear" w:color="auto" w:fill="auto"/>
          </w:tcPr>
          <w:p w:rsidR="00122602" w:rsidRPr="009B573A" w:rsidRDefault="00122602" w:rsidP="0056154A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Número de Vagas Voluntárias</w:t>
            </w:r>
          </w:p>
        </w:tc>
      </w:tr>
      <w:tr w:rsidR="00122602" w:rsidRPr="009B573A" w:rsidTr="0056154A">
        <w:tc>
          <w:tcPr>
            <w:tcW w:w="0" w:type="auto"/>
            <w:vMerge w:val="restart"/>
            <w:shd w:val="clear" w:color="auto" w:fill="auto"/>
          </w:tcPr>
          <w:p w:rsidR="00122602" w:rsidRPr="0056154A" w:rsidRDefault="00122602" w:rsidP="0056154A">
            <w:pPr>
              <w:jc w:val="center"/>
            </w:pPr>
          </w:p>
          <w:p w:rsidR="00122602" w:rsidRPr="0056154A" w:rsidRDefault="00122602" w:rsidP="0056154A">
            <w:pPr>
              <w:jc w:val="center"/>
            </w:pPr>
          </w:p>
          <w:p w:rsidR="00122602" w:rsidRPr="0056154A" w:rsidRDefault="00122602" w:rsidP="0056154A">
            <w:pPr>
              <w:jc w:val="center"/>
            </w:pPr>
          </w:p>
          <w:p w:rsidR="00122602" w:rsidRPr="0056154A" w:rsidRDefault="00122602" w:rsidP="0056154A">
            <w:pPr>
              <w:jc w:val="center"/>
            </w:pPr>
          </w:p>
          <w:p w:rsidR="00122602" w:rsidRPr="0056154A" w:rsidRDefault="00122602" w:rsidP="0056154A">
            <w:pPr>
              <w:jc w:val="center"/>
            </w:pPr>
          </w:p>
          <w:p w:rsidR="00122602" w:rsidRPr="0056154A" w:rsidRDefault="00122602" w:rsidP="0056154A">
            <w:pPr>
              <w:jc w:val="center"/>
            </w:pPr>
          </w:p>
          <w:p w:rsidR="00122602" w:rsidRPr="0056154A" w:rsidRDefault="00122602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</w:pPr>
          </w:p>
          <w:p w:rsidR="00122602" w:rsidRPr="0056154A" w:rsidRDefault="00122602" w:rsidP="0056154A">
            <w:pPr>
              <w:jc w:val="center"/>
            </w:pPr>
            <w:r w:rsidRPr="0056154A">
              <w:rPr>
                <w:b/>
              </w:rPr>
              <w:t>COMPUTAÇÃO</w:t>
            </w:r>
          </w:p>
        </w:tc>
        <w:tc>
          <w:tcPr>
            <w:tcW w:w="0" w:type="auto"/>
            <w:shd w:val="clear" w:color="auto" w:fill="auto"/>
          </w:tcPr>
          <w:p w:rsidR="00FA6DC0" w:rsidRPr="0056154A" w:rsidRDefault="00FA6DC0" w:rsidP="0056154A">
            <w:pPr>
              <w:jc w:val="center"/>
            </w:pPr>
            <w:r w:rsidRPr="0056154A">
              <w:t>COMP0203 – Compiladores,</w:t>
            </w:r>
          </w:p>
          <w:p w:rsidR="00FA6DC0" w:rsidRPr="0056154A" w:rsidRDefault="00FA6DC0" w:rsidP="0056154A">
            <w:pPr>
              <w:jc w:val="center"/>
            </w:pPr>
            <w:r w:rsidRPr="0056154A">
              <w:t>COMP0211 – Linguagens Formais e Tradutores e</w:t>
            </w:r>
          </w:p>
          <w:p w:rsidR="00122602" w:rsidRPr="0056154A" w:rsidRDefault="00FA6DC0" w:rsidP="0056154A">
            <w:pPr>
              <w:jc w:val="center"/>
            </w:pPr>
            <w:r w:rsidRPr="0056154A">
              <w:t>COMP0207 – Linguagens Formais e Compiladores</w:t>
            </w:r>
          </w:p>
        </w:tc>
        <w:tc>
          <w:tcPr>
            <w:tcW w:w="0" w:type="auto"/>
          </w:tcPr>
          <w:p w:rsidR="00122602" w:rsidRPr="0056154A" w:rsidRDefault="00122602" w:rsidP="0056154A">
            <w:pPr>
              <w:jc w:val="center"/>
            </w:pPr>
            <w:r w:rsidRPr="0056154A">
              <w:t>0</w:t>
            </w:r>
            <w:r w:rsidR="00FA6DC0" w:rsidRPr="0056154A">
              <w:t>1</w:t>
            </w:r>
          </w:p>
        </w:tc>
        <w:tc>
          <w:tcPr>
            <w:tcW w:w="0" w:type="auto"/>
            <w:shd w:val="clear" w:color="auto" w:fill="auto"/>
          </w:tcPr>
          <w:p w:rsidR="00122602" w:rsidRPr="0056154A" w:rsidRDefault="001D279E" w:rsidP="0056154A">
            <w:pPr>
              <w:jc w:val="center"/>
            </w:pPr>
            <w:r w:rsidRPr="0056154A">
              <w:t>0</w:t>
            </w:r>
            <w:r w:rsidR="00FA6DC0" w:rsidRPr="0056154A">
              <w:t>1</w:t>
            </w:r>
          </w:p>
        </w:tc>
      </w:tr>
      <w:tr w:rsidR="00122602" w:rsidRPr="009B573A" w:rsidTr="0056154A">
        <w:tc>
          <w:tcPr>
            <w:tcW w:w="0" w:type="auto"/>
            <w:vMerge/>
            <w:shd w:val="clear" w:color="auto" w:fill="auto"/>
          </w:tcPr>
          <w:p w:rsidR="00122602" w:rsidRPr="0056154A" w:rsidRDefault="00122602" w:rsidP="0056154A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22602" w:rsidRPr="0056154A" w:rsidRDefault="00FA6DC0" w:rsidP="0056154A">
            <w:pPr>
              <w:jc w:val="center"/>
            </w:pPr>
            <w:r w:rsidRPr="0056154A">
              <w:t>COMP0101 – Microcomputadores</w:t>
            </w:r>
          </w:p>
        </w:tc>
        <w:tc>
          <w:tcPr>
            <w:tcW w:w="0" w:type="auto"/>
          </w:tcPr>
          <w:p w:rsidR="00122602" w:rsidRPr="0056154A" w:rsidRDefault="00122602" w:rsidP="0056154A">
            <w:pPr>
              <w:jc w:val="center"/>
            </w:pPr>
            <w:r w:rsidRPr="0056154A">
              <w:t>0</w:t>
            </w:r>
            <w:r w:rsidR="00FA6DC0" w:rsidRPr="0056154A">
              <w:t>1</w:t>
            </w:r>
          </w:p>
        </w:tc>
        <w:tc>
          <w:tcPr>
            <w:tcW w:w="0" w:type="auto"/>
            <w:shd w:val="clear" w:color="auto" w:fill="auto"/>
          </w:tcPr>
          <w:p w:rsidR="00122602" w:rsidRPr="0056154A" w:rsidRDefault="001D279E" w:rsidP="0056154A">
            <w:pPr>
              <w:jc w:val="center"/>
            </w:pPr>
            <w:r w:rsidRPr="0056154A">
              <w:t>0</w:t>
            </w:r>
            <w:r w:rsidR="00FA6DC0" w:rsidRPr="0056154A">
              <w:t>1</w:t>
            </w:r>
          </w:p>
        </w:tc>
      </w:tr>
      <w:tr w:rsidR="00122602" w:rsidRPr="009B573A" w:rsidTr="0056154A">
        <w:tc>
          <w:tcPr>
            <w:tcW w:w="0" w:type="auto"/>
            <w:vMerge/>
            <w:shd w:val="clear" w:color="auto" w:fill="auto"/>
          </w:tcPr>
          <w:p w:rsidR="00122602" w:rsidRPr="0056154A" w:rsidRDefault="00122602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22602" w:rsidRPr="0056154A" w:rsidRDefault="00FA6DC0" w:rsidP="0056154A">
            <w:pPr>
              <w:jc w:val="center"/>
            </w:pPr>
            <w:r w:rsidRPr="0056154A">
              <w:t>COMP0236 – Linguagens Formais e Computabilidade</w:t>
            </w:r>
          </w:p>
        </w:tc>
        <w:tc>
          <w:tcPr>
            <w:tcW w:w="0" w:type="auto"/>
          </w:tcPr>
          <w:p w:rsidR="00122602" w:rsidRPr="0056154A" w:rsidRDefault="001D279E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122602" w:rsidRPr="0056154A" w:rsidRDefault="001D279E" w:rsidP="0056154A">
            <w:pPr>
              <w:jc w:val="center"/>
            </w:pPr>
            <w:r w:rsidRPr="0056154A">
              <w:t>01</w:t>
            </w:r>
          </w:p>
        </w:tc>
      </w:tr>
      <w:tr w:rsidR="00122602" w:rsidRPr="009B573A" w:rsidTr="0056154A">
        <w:tc>
          <w:tcPr>
            <w:tcW w:w="0" w:type="auto"/>
            <w:vMerge/>
            <w:shd w:val="clear" w:color="auto" w:fill="auto"/>
          </w:tcPr>
          <w:p w:rsidR="00122602" w:rsidRPr="0056154A" w:rsidRDefault="00122602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22602" w:rsidRPr="0056154A" w:rsidRDefault="00FA6DC0" w:rsidP="0056154A">
            <w:pPr>
              <w:jc w:val="center"/>
            </w:pPr>
            <w:r w:rsidRPr="0056154A">
              <w:t>COMP0306 – Sistemas Operacionais</w:t>
            </w:r>
          </w:p>
        </w:tc>
        <w:tc>
          <w:tcPr>
            <w:tcW w:w="0" w:type="auto"/>
          </w:tcPr>
          <w:p w:rsidR="00122602" w:rsidRPr="0056154A" w:rsidRDefault="001D279E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122602" w:rsidRPr="0056154A" w:rsidRDefault="0071586A" w:rsidP="0056154A">
            <w:pPr>
              <w:jc w:val="center"/>
            </w:pPr>
            <w:r w:rsidRPr="0056154A">
              <w:t>01</w:t>
            </w:r>
          </w:p>
        </w:tc>
      </w:tr>
      <w:tr w:rsidR="00122602" w:rsidRPr="009B573A" w:rsidTr="0056154A">
        <w:tc>
          <w:tcPr>
            <w:tcW w:w="0" w:type="auto"/>
            <w:vMerge/>
            <w:shd w:val="clear" w:color="auto" w:fill="auto"/>
          </w:tcPr>
          <w:p w:rsidR="00122602" w:rsidRPr="0056154A" w:rsidRDefault="00122602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122602" w:rsidRPr="0056154A" w:rsidRDefault="0071586A" w:rsidP="0056154A">
            <w:pPr>
              <w:jc w:val="center"/>
            </w:pPr>
            <w:r w:rsidRPr="0056154A">
              <w:t>COMP0298 – Redes de Computadores II</w:t>
            </w:r>
          </w:p>
        </w:tc>
        <w:tc>
          <w:tcPr>
            <w:tcW w:w="0" w:type="auto"/>
          </w:tcPr>
          <w:p w:rsidR="00122602" w:rsidRPr="0056154A" w:rsidRDefault="001D279E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122602" w:rsidRPr="0056154A" w:rsidRDefault="00122602" w:rsidP="0056154A">
            <w:pPr>
              <w:jc w:val="center"/>
            </w:pPr>
            <w:r w:rsidRPr="0056154A">
              <w:t>01</w:t>
            </w:r>
          </w:p>
        </w:tc>
      </w:tr>
      <w:tr w:rsidR="0071586A" w:rsidRPr="009B573A" w:rsidTr="0056154A"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COMP0235 – Grafos e Algoritmos Computacionais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01</w:t>
            </w:r>
          </w:p>
        </w:tc>
      </w:tr>
      <w:tr w:rsidR="0071586A" w:rsidRPr="009B573A" w:rsidTr="0056154A">
        <w:trPr>
          <w:trHeight w:val="606"/>
        </w:trPr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COMP0203 – Compiladores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01</w:t>
            </w:r>
          </w:p>
        </w:tc>
      </w:tr>
      <w:tr w:rsidR="0071586A" w:rsidRPr="009B573A" w:rsidTr="0056154A">
        <w:tc>
          <w:tcPr>
            <w:tcW w:w="0" w:type="auto"/>
            <w:vMerge w:val="restart"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  <w:rPr>
                <w:b/>
              </w:rPr>
            </w:pPr>
            <w:r w:rsidRPr="0056154A">
              <w:rPr>
                <w:b/>
              </w:rPr>
              <w:t>FÍSICA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FISI0260 - Fisica 1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4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2</w:t>
            </w:r>
          </w:p>
        </w:tc>
      </w:tr>
      <w:tr w:rsidR="0071586A" w:rsidRPr="009B573A" w:rsidTr="0056154A"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FISI0261- Física 2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1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2</w:t>
            </w:r>
          </w:p>
        </w:tc>
      </w:tr>
      <w:tr w:rsidR="0071586A" w:rsidRPr="009B573A" w:rsidTr="0056154A"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FISI0262-Física 3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1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2</w:t>
            </w:r>
          </w:p>
        </w:tc>
      </w:tr>
      <w:tr w:rsidR="0071586A" w:rsidRPr="009B573A" w:rsidTr="0056154A"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FISI0142 - Física Básica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1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1</w:t>
            </w:r>
          </w:p>
        </w:tc>
      </w:tr>
      <w:tr w:rsidR="0071586A" w:rsidRPr="009B573A" w:rsidTr="0056154A"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FISI0264 – Laboratório de Física 1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3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2</w:t>
            </w:r>
          </w:p>
        </w:tc>
      </w:tr>
      <w:tr w:rsidR="0071586A" w:rsidRPr="009B573A" w:rsidTr="0056154A"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FISI0153 – Laboratório de Física B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4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2</w:t>
            </w:r>
          </w:p>
        </w:tc>
      </w:tr>
      <w:tr w:rsidR="0071586A" w:rsidRPr="009B573A" w:rsidTr="0056154A"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FISI0154 – Laboratório de Física C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2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1</w:t>
            </w:r>
          </w:p>
        </w:tc>
      </w:tr>
      <w:tr w:rsidR="0071586A" w:rsidRPr="009B573A" w:rsidTr="0056154A">
        <w:trPr>
          <w:trHeight w:val="467"/>
        </w:trPr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FISI0204 - Física das  Radiações II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1</w:t>
            </w:r>
          </w:p>
        </w:tc>
      </w:tr>
      <w:tr w:rsidR="0071586A" w:rsidRPr="009B573A" w:rsidTr="0056154A">
        <w:trPr>
          <w:trHeight w:val="282"/>
        </w:trPr>
        <w:tc>
          <w:tcPr>
            <w:tcW w:w="0" w:type="auto"/>
            <w:vMerge w:val="restart"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</w:pPr>
          </w:p>
          <w:p w:rsidR="00427E87" w:rsidRPr="0056154A" w:rsidRDefault="00427E87" w:rsidP="0056154A">
            <w:pPr>
              <w:jc w:val="center"/>
            </w:pPr>
          </w:p>
          <w:p w:rsidR="0071586A" w:rsidRPr="0056154A" w:rsidRDefault="0071586A" w:rsidP="0056154A">
            <w:pPr>
              <w:jc w:val="center"/>
              <w:rPr>
                <w:b/>
              </w:rPr>
            </w:pPr>
            <w:r w:rsidRPr="0056154A">
              <w:rPr>
                <w:b/>
              </w:rPr>
              <w:t>MATEMÁTICA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MAT0064 - Cálculo I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2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0</w:t>
            </w:r>
          </w:p>
        </w:tc>
      </w:tr>
      <w:tr w:rsidR="0071586A" w:rsidRPr="009B573A" w:rsidTr="0056154A"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MAT0065 - Cálculo II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3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0</w:t>
            </w:r>
          </w:p>
        </w:tc>
      </w:tr>
      <w:tr w:rsidR="0071586A" w:rsidRPr="009B573A" w:rsidTr="0056154A"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MAT0066 - Cálculo III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1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0</w:t>
            </w:r>
          </w:p>
        </w:tc>
      </w:tr>
      <w:tr w:rsidR="0071586A" w:rsidRPr="009B573A" w:rsidTr="0056154A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MAT0075 - Cálculo IV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1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0</w:t>
            </w:r>
          </w:p>
        </w:tc>
      </w:tr>
      <w:tr w:rsidR="0071586A" w:rsidRPr="009B573A" w:rsidTr="0056154A">
        <w:trPr>
          <w:trHeight w:val="2212"/>
        </w:trPr>
        <w:tc>
          <w:tcPr>
            <w:tcW w:w="0" w:type="auto"/>
            <w:vMerge/>
            <w:shd w:val="clear" w:color="auto" w:fill="auto"/>
          </w:tcPr>
          <w:p w:rsidR="0071586A" w:rsidRPr="0056154A" w:rsidRDefault="0071586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MAT0067 - Vetores e Geometria Analítica</w:t>
            </w:r>
          </w:p>
        </w:tc>
        <w:tc>
          <w:tcPr>
            <w:tcW w:w="0" w:type="auto"/>
          </w:tcPr>
          <w:p w:rsidR="0071586A" w:rsidRPr="0056154A" w:rsidRDefault="0071586A" w:rsidP="0056154A">
            <w:pPr>
              <w:jc w:val="center"/>
            </w:pPr>
            <w:r w:rsidRPr="0056154A">
              <w:t>3</w:t>
            </w:r>
          </w:p>
        </w:tc>
        <w:tc>
          <w:tcPr>
            <w:tcW w:w="0" w:type="auto"/>
            <w:shd w:val="clear" w:color="auto" w:fill="auto"/>
          </w:tcPr>
          <w:p w:rsidR="0071586A" w:rsidRPr="0056154A" w:rsidRDefault="0071586A" w:rsidP="0056154A">
            <w:pPr>
              <w:jc w:val="center"/>
            </w:pPr>
            <w:r w:rsidRPr="0056154A">
              <w:t>0</w:t>
            </w:r>
          </w:p>
        </w:tc>
      </w:tr>
      <w:tr w:rsidR="00427E87" w:rsidRPr="009B573A" w:rsidTr="0056154A">
        <w:trPr>
          <w:trHeight w:val="563"/>
        </w:trPr>
        <w:tc>
          <w:tcPr>
            <w:tcW w:w="0" w:type="auto"/>
            <w:vMerge w:val="restart"/>
            <w:shd w:val="clear" w:color="auto" w:fill="auto"/>
          </w:tcPr>
          <w:p w:rsidR="00427E87" w:rsidRPr="0056154A" w:rsidRDefault="00427E87" w:rsidP="0056154A">
            <w:pPr>
              <w:jc w:val="center"/>
            </w:pPr>
          </w:p>
          <w:p w:rsidR="00427E87" w:rsidRPr="0056154A" w:rsidRDefault="00427E87" w:rsidP="0056154A">
            <w:pPr>
              <w:jc w:val="center"/>
            </w:pPr>
          </w:p>
          <w:p w:rsidR="00427E87" w:rsidRPr="0056154A" w:rsidRDefault="00427E87" w:rsidP="0056154A">
            <w:pPr>
              <w:jc w:val="center"/>
              <w:rPr>
                <w:b/>
              </w:rPr>
            </w:pPr>
            <w:r w:rsidRPr="0056154A">
              <w:rPr>
                <w:b/>
              </w:rPr>
              <w:t>ENGENHARIA CIVIL</w:t>
            </w:r>
          </w:p>
        </w:tc>
        <w:tc>
          <w:tcPr>
            <w:tcW w:w="0" w:type="auto"/>
            <w:shd w:val="clear" w:color="auto" w:fill="auto"/>
          </w:tcPr>
          <w:p w:rsidR="00427E87" w:rsidRPr="0056154A" w:rsidRDefault="00427E87" w:rsidP="0056154A">
            <w:pPr>
              <w:jc w:val="center"/>
            </w:pPr>
            <w:r w:rsidRPr="0056154A">
              <w:t>ENCIV0076 - Isostática</w:t>
            </w:r>
          </w:p>
        </w:tc>
        <w:tc>
          <w:tcPr>
            <w:tcW w:w="0" w:type="auto"/>
          </w:tcPr>
          <w:p w:rsidR="00427E87" w:rsidRPr="0056154A" w:rsidRDefault="00427E87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427E87" w:rsidRPr="0056154A" w:rsidRDefault="00A95BB3" w:rsidP="0056154A">
            <w:pPr>
              <w:jc w:val="center"/>
            </w:pPr>
            <w:r>
              <w:t>01</w:t>
            </w:r>
          </w:p>
        </w:tc>
      </w:tr>
      <w:tr w:rsidR="00427E87" w:rsidRPr="009B573A" w:rsidTr="0056154A">
        <w:trPr>
          <w:trHeight w:val="416"/>
        </w:trPr>
        <w:tc>
          <w:tcPr>
            <w:tcW w:w="0" w:type="auto"/>
            <w:vMerge/>
            <w:shd w:val="clear" w:color="auto" w:fill="auto"/>
          </w:tcPr>
          <w:p w:rsidR="00427E87" w:rsidRPr="0056154A" w:rsidRDefault="00427E87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427E87" w:rsidRPr="0056154A" w:rsidRDefault="00427E87" w:rsidP="0056154A">
            <w:pPr>
              <w:jc w:val="center"/>
            </w:pPr>
            <w:r w:rsidRPr="0056154A">
              <w:t>ENCIV0161 - Hidráulica</w:t>
            </w:r>
          </w:p>
        </w:tc>
        <w:tc>
          <w:tcPr>
            <w:tcW w:w="0" w:type="auto"/>
          </w:tcPr>
          <w:p w:rsidR="00427E87" w:rsidRPr="0056154A" w:rsidRDefault="00427E87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427E87" w:rsidRPr="0056154A" w:rsidRDefault="00427E87" w:rsidP="0056154A">
            <w:pPr>
              <w:jc w:val="center"/>
            </w:pPr>
            <w:r w:rsidRPr="0056154A">
              <w:t>01</w:t>
            </w:r>
          </w:p>
        </w:tc>
      </w:tr>
      <w:tr w:rsidR="00427E87" w:rsidRPr="009B573A" w:rsidTr="0056154A">
        <w:tc>
          <w:tcPr>
            <w:tcW w:w="0" w:type="auto"/>
            <w:vMerge w:val="restart"/>
            <w:shd w:val="clear" w:color="auto" w:fill="auto"/>
          </w:tcPr>
          <w:p w:rsidR="00427E87" w:rsidRPr="0056154A" w:rsidRDefault="00427E87" w:rsidP="0056154A">
            <w:pPr>
              <w:jc w:val="center"/>
              <w:rPr>
                <w:b/>
              </w:rPr>
            </w:pPr>
            <w:r w:rsidRPr="0056154A">
              <w:rPr>
                <w:b/>
              </w:rPr>
              <w:t>ENGENHARIA AMBIENTAL</w:t>
            </w:r>
          </w:p>
        </w:tc>
        <w:tc>
          <w:tcPr>
            <w:tcW w:w="0" w:type="auto"/>
            <w:shd w:val="clear" w:color="auto" w:fill="auto"/>
          </w:tcPr>
          <w:p w:rsidR="00427E87" w:rsidRPr="0056154A" w:rsidRDefault="00427E87" w:rsidP="0056154A">
            <w:pPr>
              <w:jc w:val="center"/>
            </w:pPr>
            <w:r w:rsidRPr="0056154A">
              <w:t>ENAMB0002 - Cartografia para Engenharia Ambiental e ENAMB0003 - Geoprocessamento Aplicado à Engenharia ambiental</w:t>
            </w:r>
          </w:p>
        </w:tc>
        <w:tc>
          <w:tcPr>
            <w:tcW w:w="0" w:type="auto"/>
          </w:tcPr>
          <w:p w:rsidR="00427E87" w:rsidRPr="0056154A" w:rsidRDefault="00427E87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427E87" w:rsidRPr="0056154A" w:rsidRDefault="00427E87" w:rsidP="0056154A">
            <w:pPr>
              <w:jc w:val="center"/>
            </w:pPr>
            <w:r w:rsidRPr="0056154A">
              <w:t>01</w:t>
            </w:r>
          </w:p>
        </w:tc>
      </w:tr>
      <w:tr w:rsidR="00427E87" w:rsidRPr="009B573A" w:rsidTr="0056154A">
        <w:tc>
          <w:tcPr>
            <w:tcW w:w="0" w:type="auto"/>
            <w:vMerge/>
            <w:shd w:val="clear" w:color="auto" w:fill="auto"/>
          </w:tcPr>
          <w:p w:rsidR="00427E87" w:rsidRPr="0056154A" w:rsidRDefault="00427E87" w:rsidP="0056154A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27E87" w:rsidRPr="0056154A" w:rsidRDefault="00427E87" w:rsidP="0056154A">
            <w:pPr>
              <w:jc w:val="center"/>
            </w:pPr>
            <w:r w:rsidRPr="0056154A">
              <w:t>ENAMB0004 - Geoquímica para Engenharia Ambiental e ENAMB0038 - Geologia Ambiental</w:t>
            </w:r>
          </w:p>
        </w:tc>
        <w:tc>
          <w:tcPr>
            <w:tcW w:w="0" w:type="auto"/>
          </w:tcPr>
          <w:p w:rsidR="00427E87" w:rsidRPr="0056154A" w:rsidRDefault="00427E87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427E87" w:rsidRPr="0056154A" w:rsidRDefault="00427E87" w:rsidP="0056154A">
            <w:pPr>
              <w:jc w:val="center"/>
            </w:pPr>
            <w:r w:rsidRPr="0056154A">
              <w:t>01</w:t>
            </w:r>
          </w:p>
        </w:tc>
      </w:tr>
      <w:tr w:rsidR="004E50BB" w:rsidRPr="009B573A" w:rsidTr="0056154A">
        <w:tc>
          <w:tcPr>
            <w:tcW w:w="0" w:type="auto"/>
            <w:vMerge w:val="restart"/>
            <w:shd w:val="clear" w:color="auto" w:fill="auto"/>
          </w:tcPr>
          <w:p w:rsidR="004E50BB" w:rsidRPr="0056154A" w:rsidRDefault="004E50BB" w:rsidP="0056154A">
            <w:pPr>
              <w:jc w:val="center"/>
              <w:rPr>
                <w:b/>
              </w:rPr>
            </w:pPr>
            <w:r w:rsidRPr="0056154A">
              <w:rPr>
                <w:b/>
              </w:rPr>
              <w:t>ENGENHARIA ELÉTRICA</w:t>
            </w:r>
          </w:p>
        </w:tc>
        <w:tc>
          <w:tcPr>
            <w:tcW w:w="0" w:type="auto"/>
            <w:shd w:val="clear" w:color="auto" w:fill="auto"/>
          </w:tcPr>
          <w:p w:rsidR="004E50BB" w:rsidRPr="0056154A" w:rsidRDefault="004E50BB" w:rsidP="0056154A">
            <w:pPr>
              <w:jc w:val="center"/>
            </w:pPr>
            <w:r w:rsidRPr="0056154A">
              <w:t>ELET0076 - Circuitos digitais</w:t>
            </w:r>
          </w:p>
        </w:tc>
        <w:tc>
          <w:tcPr>
            <w:tcW w:w="0" w:type="auto"/>
          </w:tcPr>
          <w:p w:rsidR="004E50BB" w:rsidRPr="0056154A" w:rsidRDefault="004E50BB" w:rsidP="0056154A">
            <w:pPr>
              <w:jc w:val="center"/>
            </w:pPr>
            <w:r w:rsidRPr="0056154A">
              <w:t>01</w:t>
            </w:r>
          </w:p>
        </w:tc>
        <w:tc>
          <w:tcPr>
            <w:tcW w:w="0" w:type="auto"/>
            <w:shd w:val="clear" w:color="auto" w:fill="auto"/>
          </w:tcPr>
          <w:p w:rsidR="004E50BB" w:rsidRPr="0056154A" w:rsidRDefault="004E50BB" w:rsidP="0056154A">
            <w:pPr>
              <w:jc w:val="center"/>
            </w:pPr>
            <w:r w:rsidRPr="0056154A">
              <w:t>0</w:t>
            </w:r>
          </w:p>
        </w:tc>
      </w:tr>
      <w:tr w:rsidR="004E50BB" w:rsidRPr="009B573A" w:rsidTr="0056154A">
        <w:tc>
          <w:tcPr>
            <w:tcW w:w="0" w:type="auto"/>
            <w:vMerge/>
            <w:shd w:val="clear" w:color="auto" w:fill="auto"/>
          </w:tcPr>
          <w:p w:rsidR="004E50BB" w:rsidRPr="0056154A" w:rsidRDefault="004E50BB" w:rsidP="0056154A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4E50BB" w:rsidRPr="0056154A" w:rsidRDefault="004E50BB" w:rsidP="0056154A">
            <w:pPr>
              <w:jc w:val="center"/>
            </w:pPr>
            <w:r w:rsidRPr="0056154A">
              <w:t>ELECT 0134 – Conversão de energia</w:t>
            </w:r>
          </w:p>
        </w:tc>
        <w:tc>
          <w:tcPr>
            <w:tcW w:w="0" w:type="auto"/>
          </w:tcPr>
          <w:p w:rsidR="004E50BB" w:rsidRPr="0056154A" w:rsidRDefault="004E50BB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4E50BB" w:rsidRPr="0056154A" w:rsidRDefault="004E50BB" w:rsidP="0056154A">
            <w:pPr>
              <w:jc w:val="center"/>
            </w:pPr>
            <w:r w:rsidRPr="0056154A">
              <w:t>02</w:t>
            </w:r>
          </w:p>
        </w:tc>
      </w:tr>
      <w:tr w:rsidR="000B64F6" w:rsidRPr="009B573A" w:rsidTr="0056154A">
        <w:tc>
          <w:tcPr>
            <w:tcW w:w="0" w:type="auto"/>
            <w:vMerge w:val="restart"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</w:pPr>
          </w:p>
          <w:p w:rsidR="000B64F6" w:rsidRPr="0056154A" w:rsidRDefault="000B64F6" w:rsidP="0056154A">
            <w:pPr>
              <w:jc w:val="center"/>
              <w:rPr>
                <w:b/>
              </w:rPr>
            </w:pPr>
            <w:r w:rsidRPr="0056154A">
              <w:rPr>
                <w:b/>
              </w:rPr>
              <w:t>ENGENHARIA DE PRODUÇÃO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EPROD0035 - Organização Industrial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01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 xml:space="preserve">EPROD0051 </w:t>
            </w:r>
            <w:r w:rsidR="00E92924">
              <w:t>–</w:t>
            </w:r>
            <w:r w:rsidRPr="0056154A">
              <w:t xml:space="preserve"> Metodologia</w:t>
            </w:r>
            <w:r w:rsidR="00E92924">
              <w:t xml:space="preserve"> de</w:t>
            </w:r>
            <w:r w:rsidRPr="0056154A">
              <w:t xml:space="preserve"> Pesquisa</w:t>
            </w:r>
          </w:p>
          <w:p w:rsidR="000B64F6" w:rsidRPr="0056154A" w:rsidRDefault="000B64F6" w:rsidP="0056154A">
            <w:pPr>
              <w:jc w:val="center"/>
            </w:pPr>
            <w:r w:rsidRPr="0056154A">
              <w:t xml:space="preserve">Aplicada </w:t>
            </w:r>
            <w:r w:rsidR="00E92924">
              <w:t xml:space="preserve">a </w:t>
            </w:r>
            <w:r w:rsidRPr="0056154A">
              <w:t>engenharia</w:t>
            </w:r>
          </w:p>
          <w:p w:rsidR="000B64F6" w:rsidRPr="0056154A" w:rsidRDefault="00E92924" w:rsidP="0056154A">
            <w:pPr>
              <w:jc w:val="center"/>
            </w:pPr>
            <w:r>
              <w:t xml:space="preserve">De </w:t>
            </w:r>
            <w:r w:rsidR="000B64F6" w:rsidRPr="0056154A">
              <w:t>Produção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02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EPROD0005 - Engenharia do Produto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01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EPROD0050 - Introdução a Engenharia de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Produção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01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EPROD0019 - Engenharia de Qualidade II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01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EPROD0020 - Confiabilidade de Processos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e Produtos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01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EPROD0008 - Sistemas de Gestão dos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Recursos Naturais</w:t>
            </w:r>
            <w:r w:rsidR="00E92924">
              <w:t xml:space="preserve"> </w:t>
            </w:r>
          </w:p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E92924" w:rsidP="0056154A">
            <w:pPr>
              <w:jc w:val="center"/>
            </w:pPr>
            <w:r>
              <w:t>02</w:t>
            </w:r>
          </w:p>
        </w:tc>
      </w:tr>
      <w:tr w:rsidR="00E92924" w:rsidRPr="009B573A" w:rsidTr="0056154A">
        <w:tc>
          <w:tcPr>
            <w:tcW w:w="0" w:type="auto"/>
            <w:vMerge/>
            <w:shd w:val="clear" w:color="auto" w:fill="auto"/>
          </w:tcPr>
          <w:p w:rsidR="00E92924" w:rsidRPr="0056154A" w:rsidRDefault="00E92924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92924" w:rsidRPr="0056154A" w:rsidRDefault="00E92924" w:rsidP="00E92924">
            <w:pPr>
              <w:jc w:val="center"/>
            </w:pPr>
            <w:r w:rsidRPr="0056154A">
              <w:t>EPROD0006 - Logística e Cadeia de</w:t>
            </w:r>
          </w:p>
          <w:p w:rsidR="00E92924" w:rsidRPr="0056154A" w:rsidRDefault="00E92924" w:rsidP="00E92924">
            <w:pPr>
              <w:jc w:val="center"/>
            </w:pPr>
            <w:r w:rsidRPr="0056154A">
              <w:t>Suprimentos</w:t>
            </w:r>
          </w:p>
        </w:tc>
        <w:tc>
          <w:tcPr>
            <w:tcW w:w="0" w:type="auto"/>
          </w:tcPr>
          <w:p w:rsidR="00E92924" w:rsidRPr="0056154A" w:rsidRDefault="00E92924" w:rsidP="0056154A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E92924" w:rsidRPr="0056154A" w:rsidRDefault="00E92924" w:rsidP="0056154A">
            <w:pPr>
              <w:jc w:val="center"/>
            </w:pPr>
            <w:r>
              <w:t>02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EPROD0003 - Gestão de Operações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01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EPROD0045 - Gestão de Custos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01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EPROD0024 - Laboratório de Ergonomia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01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EPROD0018 - Engenharia de Qualidade I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E92924" w:rsidP="0056154A">
            <w:pPr>
              <w:jc w:val="center"/>
            </w:pPr>
            <w:r>
              <w:t>02</w:t>
            </w:r>
          </w:p>
        </w:tc>
      </w:tr>
      <w:tr w:rsidR="00E92924" w:rsidRPr="009B573A" w:rsidTr="007A73A3">
        <w:trPr>
          <w:trHeight w:val="470"/>
        </w:trPr>
        <w:tc>
          <w:tcPr>
            <w:tcW w:w="0" w:type="auto"/>
            <w:vMerge/>
            <w:shd w:val="clear" w:color="auto" w:fill="auto"/>
          </w:tcPr>
          <w:p w:rsidR="00E92924" w:rsidRPr="0056154A" w:rsidRDefault="00E92924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E92924" w:rsidRDefault="00E92924" w:rsidP="00E92924">
            <w:pPr>
              <w:jc w:val="center"/>
            </w:pPr>
            <w:r w:rsidRPr="00E92924">
              <w:t>EPROD0036</w:t>
            </w:r>
            <w:r>
              <w:t>- Gestão de</w:t>
            </w:r>
          </w:p>
          <w:p w:rsidR="00E92924" w:rsidRPr="0056154A" w:rsidRDefault="00E92924" w:rsidP="00E92924">
            <w:pPr>
              <w:jc w:val="center"/>
            </w:pPr>
            <w:r>
              <w:t>Projetos</w:t>
            </w:r>
          </w:p>
        </w:tc>
        <w:tc>
          <w:tcPr>
            <w:tcW w:w="0" w:type="auto"/>
          </w:tcPr>
          <w:p w:rsidR="00E92924" w:rsidRPr="0056154A" w:rsidRDefault="00E92924" w:rsidP="0056154A">
            <w:pPr>
              <w:jc w:val="center"/>
            </w:pPr>
            <w:r>
              <w:t>0</w:t>
            </w:r>
          </w:p>
        </w:tc>
        <w:tc>
          <w:tcPr>
            <w:tcW w:w="0" w:type="auto"/>
            <w:shd w:val="clear" w:color="auto" w:fill="auto"/>
          </w:tcPr>
          <w:p w:rsidR="00E92924" w:rsidRDefault="00E92924" w:rsidP="0056154A">
            <w:pPr>
              <w:jc w:val="center"/>
            </w:pPr>
            <w:r>
              <w:t>02</w:t>
            </w:r>
          </w:p>
        </w:tc>
      </w:tr>
      <w:tr w:rsidR="000B64F6" w:rsidRPr="009B573A" w:rsidTr="0056154A">
        <w:tc>
          <w:tcPr>
            <w:tcW w:w="0" w:type="auto"/>
            <w:vMerge/>
            <w:shd w:val="clear" w:color="auto" w:fill="auto"/>
          </w:tcPr>
          <w:p w:rsidR="000B64F6" w:rsidRPr="0056154A" w:rsidRDefault="000B64F6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EPROD0051 - Metodologia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De Pesquisa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Aplicada à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Engenharia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De Produção e EPROD0042 - Laboratório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de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Propriedade</w:t>
            </w:r>
          </w:p>
          <w:p w:rsidR="000B64F6" w:rsidRPr="0056154A" w:rsidRDefault="000B64F6" w:rsidP="0056154A">
            <w:pPr>
              <w:jc w:val="center"/>
            </w:pPr>
            <w:r w:rsidRPr="0056154A">
              <w:t>Intelectual</w:t>
            </w:r>
          </w:p>
        </w:tc>
        <w:tc>
          <w:tcPr>
            <w:tcW w:w="0" w:type="auto"/>
          </w:tcPr>
          <w:p w:rsidR="000B64F6" w:rsidRPr="0056154A" w:rsidRDefault="000B64F6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0B64F6" w:rsidRPr="0056154A" w:rsidRDefault="000B64F6" w:rsidP="0056154A">
            <w:pPr>
              <w:jc w:val="center"/>
            </w:pPr>
            <w:r w:rsidRPr="0056154A">
              <w:t>02</w:t>
            </w:r>
          </w:p>
        </w:tc>
      </w:tr>
      <w:tr w:rsidR="0056154A" w:rsidRPr="009B573A" w:rsidTr="0056154A">
        <w:tc>
          <w:tcPr>
            <w:tcW w:w="0" w:type="auto"/>
            <w:vMerge w:val="restart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rPr>
                <w:b/>
              </w:rPr>
              <w:t>QUÍMICA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QUI0070- Físico -Química e QUI0189- Físico -Química I</w:t>
            </w:r>
          </w:p>
        </w:tc>
        <w:tc>
          <w:tcPr>
            <w:tcW w:w="0" w:type="auto"/>
          </w:tcPr>
          <w:p w:rsidR="0056154A" w:rsidRPr="0056154A" w:rsidRDefault="0056154A" w:rsidP="0056154A">
            <w:pPr>
              <w:jc w:val="center"/>
            </w:pPr>
            <w:r w:rsidRPr="0056154A">
              <w:t>01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01</w:t>
            </w:r>
          </w:p>
        </w:tc>
      </w:tr>
      <w:tr w:rsidR="0056154A" w:rsidRPr="009B573A" w:rsidTr="0056154A">
        <w:trPr>
          <w:trHeight w:val="1088"/>
        </w:trPr>
        <w:tc>
          <w:tcPr>
            <w:tcW w:w="0" w:type="auto"/>
            <w:vMerge/>
            <w:shd w:val="clear" w:color="auto" w:fill="auto"/>
          </w:tcPr>
          <w:p w:rsidR="0056154A" w:rsidRPr="0056154A" w:rsidRDefault="0056154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QUI0158- Fundamentos de Química Orgânica e QUI0147- Química Orgânica I</w:t>
            </w:r>
          </w:p>
        </w:tc>
        <w:tc>
          <w:tcPr>
            <w:tcW w:w="0" w:type="auto"/>
          </w:tcPr>
          <w:p w:rsidR="0056154A" w:rsidRPr="0056154A" w:rsidRDefault="0056154A" w:rsidP="0056154A">
            <w:pPr>
              <w:jc w:val="center"/>
            </w:pPr>
            <w:r w:rsidRPr="0056154A">
              <w:t>01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0</w:t>
            </w:r>
          </w:p>
        </w:tc>
      </w:tr>
      <w:tr w:rsidR="0056154A" w:rsidRPr="009B573A" w:rsidTr="0056154A">
        <w:tc>
          <w:tcPr>
            <w:tcW w:w="0" w:type="auto"/>
            <w:vMerge w:val="restart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rPr>
                <w:b/>
              </w:rPr>
              <w:t>ESTATÍSTICA E CIÊNCIAS ATUARIAIS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ESTAT0011 - Estatística Aplicada</w:t>
            </w:r>
          </w:p>
        </w:tc>
        <w:tc>
          <w:tcPr>
            <w:tcW w:w="0" w:type="auto"/>
          </w:tcPr>
          <w:p w:rsidR="0056154A" w:rsidRPr="0056154A" w:rsidRDefault="0056154A" w:rsidP="0056154A">
            <w:pPr>
              <w:jc w:val="center"/>
            </w:pPr>
            <w:r w:rsidRPr="0056154A">
              <w:t>2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1</w:t>
            </w:r>
          </w:p>
        </w:tc>
      </w:tr>
      <w:tr w:rsidR="0056154A" w:rsidRPr="009B573A" w:rsidTr="0056154A">
        <w:tc>
          <w:tcPr>
            <w:tcW w:w="0" w:type="auto"/>
            <w:vMerge/>
            <w:shd w:val="clear" w:color="auto" w:fill="auto"/>
          </w:tcPr>
          <w:p w:rsidR="0056154A" w:rsidRPr="0056154A" w:rsidRDefault="0056154A" w:rsidP="0056154A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ESTAT0002 – Introdução à Estatística</w:t>
            </w:r>
          </w:p>
        </w:tc>
        <w:tc>
          <w:tcPr>
            <w:tcW w:w="0" w:type="auto"/>
          </w:tcPr>
          <w:p w:rsidR="0056154A" w:rsidRPr="0056154A" w:rsidRDefault="0056154A" w:rsidP="0056154A">
            <w:pPr>
              <w:jc w:val="center"/>
            </w:pPr>
            <w:r w:rsidRPr="0056154A">
              <w:t>2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423A77" w:rsidP="0056154A">
            <w:pPr>
              <w:jc w:val="center"/>
            </w:pPr>
            <w:r>
              <w:t>2</w:t>
            </w:r>
          </w:p>
        </w:tc>
      </w:tr>
      <w:tr w:rsidR="0056154A" w:rsidRPr="009B573A" w:rsidTr="0056154A">
        <w:tc>
          <w:tcPr>
            <w:tcW w:w="0" w:type="auto"/>
            <w:vMerge/>
            <w:shd w:val="clear" w:color="auto" w:fill="auto"/>
          </w:tcPr>
          <w:p w:rsidR="0056154A" w:rsidRPr="0056154A" w:rsidRDefault="0056154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ESTAT0072 – Bioestatística</w:t>
            </w:r>
          </w:p>
        </w:tc>
        <w:tc>
          <w:tcPr>
            <w:tcW w:w="0" w:type="auto"/>
          </w:tcPr>
          <w:p w:rsidR="0056154A" w:rsidRPr="0056154A" w:rsidRDefault="0056154A" w:rsidP="0056154A">
            <w:pPr>
              <w:jc w:val="center"/>
            </w:pPr>
            <w:r w:rsidRPr="0056154A">
              <w:t>2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423A77" w:rsidP="0056154A">
            <w:pPr>
              <w:jc w:val="center"/>
            </w:pPr>
            <w:r>
              <w:t>3</w:t>
            </w:r>
          </w:p>
        </w:tc>
      </w:tr>
      <w:tr w:rsidR="0056154A" w:rsidRPr="009B573A" w:rsidTr="0056154A">
        <w:tc>
          <w:tcPr>
            <w:tcW w:w="0" w:type="auto"/>
            <w:vMerge/>
            <w:shd w:val="clear" w:color="auto" w:fill="auto"/>
          </w:tcPr>
          <w:p w:rsidR="0056154A" w:rsidRPr="0056154A" w:rsidRDefault="0056154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ESTA0070 – Análise Exploratória de Dados</w:t>
            </w:r>
          </w:p>
        </w:tc>
        <w:tc>
          <w:tcPr>
            <w:tcW w:w="0" w:type="auto"/>
          </w:tcPr>
          <w:p w:rsidR="0056154A" w:rsidRPr="0056154A" w:rsidRDefault="0056154A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2</w:t>
            </w:r>
          </w:p>
        </w:tc>
      </w:tr>
      <w:tr w:rsidR="0056154A" w:rsidRPr="009B573A" w:rsidTr="0056154A">
        <w:tc>
          <w:tcPr>
            <w:tcW w:w="0" w:type="auto"/>
            <w:vMerge/>
            <w:shd w:val="clear" w:color="auto" w:fill="auto"/>
          </w:tcPr>
          <w:p w:rsidR="0056154A" w:rsidRPr="0056154A" w:rsidRDefault="0056154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ESTAT0072 – Probabilidade I</w:t>
            </w:r>
          </w:p>
        </w:tc>
        <w:tc>
          <w:tcPr>
            <w:tcW w:w="0" w:type="auto"/>
          </w:tcPr>
          <w:p w:rsidR="0056154A" w:rsidRPr="0056154A" w:rsidRDefault="0056154A" w:rsidP="0056154A">
            <w:pPr>
              <w:jc w:val="center"/>
            </w:pPr>
            <w:r w:rsidRPr="0056154A">
              <w:t>1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0</w:t>
            </w:r>
          </w:p>
        </w:tc>
      </w:tr>
      <w:tr w:rsidR="0056154A" w:rsidRPr="009B573A" w:rsidTr="0056154A">
        <w:tc>
          <w:tcPr>
            <w:tcW w:w="0" w:type="auto"/>
            <w:vMerge/>
            <w:shd w:val="clear" w:color="auto" w:fill="auto"/>
          </w:tcPr>
          <w:p w:rsidR="0056154A" w:rsidRPr="0056154A" w:rsidRDefault="0056154A" w:rsidP="0056154A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ESTAT0099 – Probabilidade para Ciências Atuariais I</w:t>
            </w:r>
          </w:p>
        </w:tc>
        <w:tc>
          <w:tcPr>
            <w:tcW w:w="0" w:type="auto"/>
          </w:tcPr>
          <w:p w:rsidR="0056154A" w:rsidRPr="0056154A" w:rsidRDefault="0056154A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56154A" w:rsidRPr="0056154A" w:rsidRDefault="0056154A" w:rsidP="0056154A">
            <w:pPr>
              <w:jc w:val="center"/>
            </w:pPr>
            <w:r w:rsidRPr="0056154A">
              <w:t>1</w:t>
            </w:r>
          </w:p>
        </w:tc>
      </w:tr>
      <w:tr w:rsidR="00D517CA" w:rsidRPr="009B573A" w:rsidTr="003A4694">
        <w:trPr>
          <w:trHeight w:val="950"/>
        </w:trPr>
        <w:tc>
          <w:tcPr>
            <w:tcW w:w="0" w:type="auto"/>
            <w:shd w:val="clear" w:color="auto" w:fill="auto"/>
          </w:tcPr>
          <w:p w:rsidR="00D517CA" w:rsidRPr="0056154A" w:rsidRDefault="00D517CA" w:rsidP="0056154A">
            <w:pPr>
              <w:jc w:val="center"/>
            </w:pPr>
            <w:r>
              <w:rPr>
                <w:b/>
              </w:rPr>
              <w:t>NÚCLEO DE ENGENHARIA DE PETRÓLEO</w:t>
            </w:r>
          </w:p>
        </w:tc>
        <w:tc>
          <w:tcPr>
            <w:tcW w:w="0" w:type="auto"/>
            <w:shd w:val="clear" w:color="auto" w:fill="auto"/>
          </w:tcPr>
          <w:p w:rsidR="00D517CA" w:rsidRPr="0056154A" w:rsidRDefault="00D517CA" w:rsidP="0056154A">
            <w:pPr>
              <w:jc w:val="center"/>
            </w:pPr>
            <w:r w:rsidRPr="00D517CA">
              <w:t>EPET0011 - Instalações de Produção de Petróleo</w:t>
            </w:r>
          </w:p>
        </w:tc>
        <w:tc>
          <w:tcPr>
            <w:tcW w:w="0" w:type="auto"/>
          </w:tcPr>
          <w:p w:rsidR="00D517CA" w:rsidRPr="0056154A" w:rsidRDefault="00D517CA" w:rsidP="0056154A">
            <w:pPr>
              <w:jc w:val="center"/>
            </w:pPr>
            <w:r w:rsidRPr="0056154A">
              <w:t>0</w:t>
            </w:r>
          </w:p>
        </w:tc>
        <w:tc>
          <w:tcPr>
            <w:tcW w:w="0" w:type="auto"/>
            <w:shd w:val="clear" w:color="auto" w:fill="auto"/>
          </w:tcPr>
          <w:p w:rsidR="00D517CA" w:rsidRPr="0056154A" w:rsidRDefault="00D517CA" w:rsidP="0056154A">
            <w:pPr>
              <w:jc w:val="center"/>
            </w:pPr>
            <w:r w:rsidRPr="0056154A">
              <w:t>01</w:t>
            </w:r>
          </w:p>
        </w:tc>
      </w:tr>
    </w:tbl>
    <w:p w:rsidR="00BE26E6" w:rsidRPr="00AC4776" w:rsidRDefault="00BE26E6" w:rsidP="00BE26E6">
      <w:pPr>
        <w:jc w:val="both"/>
        <w:rPr>
          <w:sz w:val="23"/>
          <w:szCs w:val="23"/>
        </w:rPr>
      </w:pPr>
    </w:p>
    <w:p w:rsidR="00BE26E6" w:rsidRPr="00AC4776" w:rsidRDefault="00BE26E6" w:rsidP="00BE26E6">
      <w:pPr>
        <w:jc w:val="center"/>
        <w:rPr>
          <w:sz w:val="23"/>
          <w:szCs w:val="23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C86E30" w:rsidRDefault="00C86E30" w:rsidP="00D517CA">
      <w:pPr>
        <w:rPr>
          <w:sz w:val="24"/>
          <w:szCs w:val="24"/>
        </w:rPr>
      </w:pPr>
    </w:p>
    <w:p w:rsidR="00C86E30" w:rsidRDefault="00C86E30">
      <w:pPr>
        <w:jc w:val="center"/>
        <w:rPr>
          <w:sz w:val="24"/>
          <w:szCs w:val="24"/>
        </w:rPr>
      </w:pPr>
    </w:p>
    <w:p w:rsidR="00C86E30" w:rsidRDefault="00C86E30">
      <w:pPr>
        <w:jc w:val="center"/>
        <w:rPr>
          <w:sz w:val="24"/>
          <w:szCs w:val="24"/>
        </w:rPr>
      </w:pPr>
    </w:p>
    <w:p w:rsidR="00C86E30" w:rsidRDefault="00C86E30">
      <w:pPr>
        <w:jc w:val="center"/>
        <w:rPr>
          <w:sz w:val="24"/>
          <w:szCs w:val="24"/>
        </w:rPr>
      </w:pPr>
    </w:p>
    <w:p w:rsidR="00C86E30" w:rsidRDefault="00C86E30">
      <w:pPr>
        <w:jc w:val="center"/>
        <w:rPr>
          <w:sz w:val="24"/>
          <w:szCs w:val="24"/>
        </w:rPr>
      </w:pPr>
    </w:p>
    <w:p w:rsidR="00C86E30" w:rsidRDefault="00C86E30">
      <w:pPr>
        <w:jc w:val="center"/>
        <w:rPr>
          <w:sz w:val="24"/>
          <w:szCs w:val="24"/>
        </w:rPr>
      </w:pPr>
    </w:p>
    <w:p w:rsidR="00C86E30" w:rsidRDefault="00C86E30">
      <w:pPr>
        <w:jc w:val="center"/>
        <w:rPr>
          <w:sz w:val="24"/>
          <w:szCs w:val="24"/>
        </w:rPr>
      </w:pPr>
    </w:p>
    <w:p w:rsidR="00C86E30" w:rsidRDefault="00C86E30">
      <w:pPr>
        <w:jc w:val="center"/>
        <w:rPr>
          <w:sz w:val="24"/>
          <w:szCs w:val="24"/>
        </w:rPr>
      </w:pPr>
    </w:p>
    <w:p w:rsidR="00C86E30" w:rsidRDefault="00C86E30">
      <w:pPr>
        <w:jc w:val="center"/>
        <w:rPr>
          <w:sz w:val="24"/>
          <w:szCs w:val="24"/>
        </w:rPr>
      </w:pPr>
    </w:p>
    <w:p w:rsidR="00BE26E6" w:rsidRDefault="00BE26E6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9358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00675" cy="1238250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3A" w:rsidRPr="00BE26E6" w:rsidRDefault="00BE26E6">
      <w:pPr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     </w:t>
      </w:r>
      <w:r w:rsidRPr="00BE26E6">
        <w:rPr>
          <w:sz w:val="16"/>
          <w:szCs w:val="16"/>
        </w:rPr>
        <w:t xml:space="preserve"> ANEXO II</w:t>
      </w:r>
    </w:p>
    <w:p w:rsidR="00E3233A" w:rsidRDefault="00E3233A">
      <w:pPr>
        <w:jc w:val="center"/>
        <w:rPr>
          <w:sz w:val="24"/>
          <w:szCs w:val="24"/>
        </w:rPr>
      </w:pPr>
    </w:p>
    <w:p w:rsidR="00E3233A" w:rsidRDefault="009358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400675" cy="6581775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E3233A" w:rsidRDefault="00E3233A">
      <w:pPr>
        <w:jc w:val="center"/>
        <w:rPr>
          <w:sz w:val="24"/>
          <w:szCs w:val="24"/>
        </w:rPr>
      </w:pPr>
    </w:p>
    <w:p w:rsidR="00BE26E6" w:rsidRDefault="00BE26E6" w:rsidP="00E3233A">
      <w:pPr>
        <w:jc w:val="center"/>
        <w:rPr>
          <w:b/>
          <w:sz w:val="24"/>
          <w:szCs w:val="24"/>
        </w:rPr>
      </w:pPr>
    </w:p>
    <w:p w:rsidR="00BE26E6" w:rsidRDefault="00BE26E6" w:rsidP="00E3233A">
      <w:pPr>
        <w:jc w:val="center"/>
        <w:rPr>
          <w:b/>
          <w:sz w:val="24"/>
          <w:szCs w:val="24"/>
        </w:rPr>
      </w:pPr>
    </w:p>
    <w:p w:rsidR="00BE26E6" w:rsidRDefault="00BE26E6" w:rsidP="00E3233A">
      <w:pPr>
        <w:jc w:val="center"/>
        <w:rPr>
          <w:b/>
          <w:sz w:val="24"/>
          <w:szCs w:val="24"/>
        </w:rPr>
      </w:pPr>
    </w:p>
    <w:p w:rsidR="00BE26E6" w:rsidRDefault="00BE26E6" w:rsidP="00E3233A">
      <w:pPr>
        <w:jc w:val="center"/>
        <w:rPr>
          <w:b/>
          <w:sz w:val="24"/>
          <w:szCs w:val="24"/>
        </w:rPr>
      </w:pPr>
    </w:p>
    <w:p w:rsidR="00BE26E6" w:rsidRDefault="00BE26E6" w:rsidP="00E3233A">
      <w:pPr>
        <w:jc w:val="center"/>
        <w:rPr>
          <w:b/>
          <w:sz w:val="24"/>
          <w:szCs w:val="24"/>
        </w:rPr>
      </w:pPr>
    </w:p>
    <w:p w:rsidR="00BE26E6" w:rsidRDefault="00935832" w:rsidP="00E3233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400675" cy="1724025"/>
            <wp:effectExtent l="1905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3A" w:rsidRDefault="00BE26E6" w:rsidP="00E3233A">
      <w:pPr>
        <w:jc w:val="center"/>
        <w:rPr>
          <w:sz w:val="16"/>
          <w:szCs w:val="16"/>
        </w:rPr>
      </w:pPr>
      <w:r w:rsidRPr="00BE26E6">
        <w:rPr>
          <w:sz w:val="16"/>
          <w:szCs w:val="16"/>
        </w:rPr>
        <w:t>ANEXO III</w:t>
      </w:r>
    </w:p>
    <w:p w:rsidR="00BE26E6" w:rsidRDefault="00935832" w:rsidP="00E3233A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172200" cy="61531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6E6" w:rsidRDefault="00BE26E6" w:rsidP="00E3233A">
      <w:pPr>
        <w:jc w:val="center"/>
        <w:rPr>
          <w:sz w:val="16"/>
          <w:szCs w:val="16"/>
        </w:rPr>
      </w:pPr>
    </w:p>
    <w:p w:rsidR="00BE26E6" w:rsidRDefault="00BE26E6" w:rsidP="00E3233A">
      <w:pPr>
        <w:jc w:val="center"/>
        <w:rPr>
          <w:sz w:val="16"/>
          <w:szCs w:val="16"/>
        </w:rPr>
      </w:pPr>
    </w:p>
    <w:p w:rsidR="00BE26E6" w:rsidRDefault="00BE26E6" w:rsidP="00E3233A">
      <w:pPr>
        <w:jc w:val="center"/>
        <w:rPr>
          <w:sz w:val="16"/>
          <w:szCs w:val="16"/>
        </w:rPr>
      </w:pPr>
    </w:p>
    <w:sectPr w:rsidR="00BE26E6" w:rsidSect="009D660A">
      <w:pgSz w:w="11907" w:h="16840" w:code="9"/>
      <w:pgMar w:top="567" w:right="1701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84AD1"/>
    <w:multiLevelType w:val="hybridMultilevel"/>
    <w:tmpl w:val="8D06C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A35E2"/>
    <w:multiLevelType w:val="multilevel"/>
    <w:tmpl w:val="F09043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8C57F3"/>
    <w:multiLevelType w:val="multilevel"/>
    <w:tmpl w:val="99D4D98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35413381"/>
    <w:multiLevelType w:val="hybridMultilevel"/>
    <w:tmpl w:val="635064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A1C84"/>
    <w:multiLevelType w:val="multilevel"/>
    <w:tmpl w:val="EAAEBD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90C1389"/>
    <w:multiLevelType w:val="hybridMultilevel"/>
    <w:tmpl w:val="A412AE4C"/>
    <w:lvl w:ilvl="0" w:tplc="4ECC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11F01"/>
    <w:rsid w:val="000073E8"/>
    <w:rsid w:val="00011F01"/>
    <w:rsid w:val="000160DD"/>
    <w:rsid w:val="00031044"/>
    <w:rsid w:val="000746A7"/>
    <w:rsid w:val="000B64F6"/>
    <w:rsid w:val="000D21CA"/>
    <w:rsid w:val="000F5883"/>
    <w:rsid w:val="0010585F"/>
    <w:rsid w:val="00107CE8"/>
    <w:rsid w:val="00122602"/>
    <w:rsid w:val="00130D1A"/>
    <w:rsid w:val="0014060B"/>
    <w:rsid w:val="00141C89"/>
    <w:rsid w:val="00172160"/>
    <w:rsid w:val="00174E44"/>
    <w:rsid w:val="00176198"/>
    <w:rsid w:val="001A0BC8"/>
    <w:rsid w:val="001C459B"/>
    <w:rsid w:val="001D279E"/>
    <w:rsid w:val="001E2CBF"/>
    <w:rsid w:val="001F3F6B"/>
    <w:rsid w:val="001F4EE8"/>
    <w:rsid w:val="0020206B"/>
    <w:rsid w:val="0020516F"/>
    <w:rsid w:val="00234497"/>
    <w:rsid w:val="00242AED"/>
    <w:rsid w:val="00263935"/>
    <w:rsid w:val="002703A4"/>
    <w:rsid w:val="002856E4"/>
    <w:rsid w:val="002A595E"/>
    <w:rsid w:val="002B5C29"/>
    <w:rsid w:val="002C22C4"/>
    <w:rsid w:val="002D29EA"/>
    <w:rsid w:val="002D5CEE"/>
    <w:rsid w:val="002E021C"/>
    <w:rsid w:val="002E105B"/>
    <w:rsid w:val="002F63CA"/>
    <w:rsid w:val="002F7BCA"/>
    <w:rsid w:val="003038BE"/>
    <w:rsid w:val="00303CF9"/>
    <w:rsid w:val="00303F63"/>
    <w:rsid w:val="00310531"/>
    <w:rsid w:val="003165EB"/>
    <w:rsid w:val="00325E0C"/>
    <w:rsid w:val="003A4694"/>
    <w:rsid w:val="003A485E"/>
    <w:rsid w:val="003B024F"/>
    <w:rsid w:val="003B3ECC"/>
    <w:rsid w:val="003D412A"/>
    <w:rsid w:val="003E2F57"/>
    <w:rsid w:val="003F37A9"/>
    <w:rsid w:val="00423A77"/>
    <w:rsid w:val="00427E87"/>
    <w:rsid w:val="00433610"/>
    <w:rsid w:val="00436064"/>
    <w:rsid w:val="004430A2"/>
    <w:rsid w:val="00457C43"/>
    <w:rsid w:val="004A53FB"/>
    <w:rsid w:val="004A7F88"/>
    <w:rsid w:val="004B3698"/>
    <w:rsid w:val="004E50BB"/>
    <w:rsid w:val="00512F2A"/>
    <w:rsid w:val="0056154A"/>
    <w:rsid w:val="00591185"/>
    <w:rsid w:val="00592933"/>
    <w:rsid w:val="005D3BD2"/>
    <w:rsid w:val="005D3C8A"/>
    <w:rsid w:val="005F64A7"/>
    <w:rsid w:val="006206F7"/>
    <w:rsid w:val="00621939"/>
    <w:rsid w:val="00627005"/>
    <w:rsid w:val="00631946"/>
    <w:rsid w:val="00662DF2"/>
    <w:rsid w:val="006A30C8"/>
    <w:rsid w:val="006F3B4C"/>
    <w:rsid w:val="006F5FE3"/>
    <w:rsid w:val="0070244A"/>
    <w:rsid w:val="0071382A"/>
    <w:rsid w:val="0071586A"/>
    <w:rsid w:val="007243BB"/>
    <w:rsid w:val="0076106B"/>
    <w:rsid w:val="007A73A3"/>
    <w:rsid w:val="007C46B3"/>
    <w:rsid w:val="007C4F5F"/>
    <w:rsid w:val="007D6F8A"/>
    <w:rsid w:val="0080225D"/>
    <w:rsid w:val="00814C19"/>
    <w:rsid w:val="00822B1A"/>
    <w:rsid w:val="00823BD8"/>
    <w:rsid w:val="00836032"/>
    <w:rsid w:val="008439DE"/>
    <w:rsid w:val="00857FFA"/>
    <w:rsid w:val="008704F2"/>
    <w:rsid w:val="00880FA1"/>
    <w:rsid w:val="00886573"/>
    <w:rsid w:val="008974ED"/>
    <w:rsid w:val="008A3395"/>
    <w:rsid w:val="008B75FF"/>
    <w:rsid w:val="008C332E"/>
    <w:rsid w:val="008D487A"/>
    <w:rsid w:val="008F5560"/>
    <w:rsid w:val="0090103F"/>
    <w:rsid w:val="00913894"/>
    <w:rsid w:val="00931895"/>
    <w:rsid w:val="00935832"/>
    <w:rsid w:val="009379C0"/>
    <w:rsid w:val="009A51A9"/>
    <w:rsid w:val="009B573A"/>
    <w:rsid w:val="009D419C"/>
    <w:rsid w:val="009D660A"/>
    <w:rsid w:val="00A0503C"/>
    <w:rsid w:val="00A07912"/>
    <w:rsid w:val="00A115F3"/>
    <w:rsid w:val="00A13806"/>
    <w:rsid w:val="00A426E8"/>
    <w:rsid w:val="00A43A64"/>
    <w:rsid w:val="00A92EB0"/>
    <w:rsid w:val="00A95BB3"/>
    <w:rsid w:val="00AB2055"/>
    <w:rsid w:val="00AC4776"/>
    <w:rsid w:val="00AD6326"/>
    <w:rsid w:val="00AE17DA"/>
    <w:rsid w:val="00B118BC"/>
    <w:rsid w:val="00B37A1C"/>
    <w:rsid w:val="00B45410"/>
    <w:rsid w:val="00B53366"/>
    <w:rsid w:val="00B57387"/>
    <w:rsid w:val="00B61D94"/>
    <w:rsid w:val="00B636EC"/>
    <w:rsid w:val="00B70817"/>
    <w:rsid w:val="00B7663D"/>
    <w:rsid w:val="00BB56F0"/>
    <w:rsid w:val="00BB73CB"/>
    <w:rsid w:val="00BE26E6"/>
    <w:rsid w:val="00C012AE"/>
    <w:rsid w:val="00C11F40"/>
    <w:rsid w:val="00C30C40"/>
    <w:rsid w:val="00C3702A"/>
    <w:rsid w:val="00C42449"/>
    <w:rsid w:val="00C86E30"/>
    <w:rsid w:val="00CB00C7"/>
    <w:rsid w:val="00CB3009"/>
    <w:rsid w:val="00CB4DE8"/>
    <w:rsid w:val="00CB5FE1"/>
    <w:rsid w:val="00CC2604"/>
    <w:rsid w:val="00CF3755"/>
    <w:rsid w:val="00D517CA"/>
    <w:rsid w:val="00D71C09"/>
    <w:rsid w:val="00D7528C"/>
    <w:rsid w:val="00D9043E"/>
    <w:rsid w:val="00DA5347"/>
    <w:rsid w:val="00DB327A"/>
    <w:rsid w:val="00DC69FC"/>
    <w:rsid w:val="00DD0F32"/>
    <w:rsid w:val="00E12209"/>
    <w:rsid w:val="00E16D0C"/>
    <w:rsid w:val="00E23B12"/>
    <w:rsid w:val="00E3233A"/>
    <w:rsid w:val="00E40DEA"/>
    <w:rsid w:val="00E45B75"/>
    <w:rsid w:val="00E83758"/>
    <w:rsid w:val="00E9163B"/>
    <w:rsid w:val="00E92924"/>
    <w:rsid w:val="00EA429C"/>
    <w:rsid w:val="00EA7760"/>
    <w:rsid w:val="00EF4CB9"/>
    <w:rsid w:val="00F701BB"/>
    <w:rsid w:val="00F729C0"/>
    <w:rsid w:val="00F76A49"/>
    <w:rsid w:val="00F8117C"/>
    <w:rsid w:val="00F8170B"/>
    <w:rsid w:val="00F910E8"/>
    <w:rsid w:val="00F94A59"/>
    <w:rsid w:val="00FA6C7E"/>
    <w:rsid w:val="00FA6DC0"/>
    <w:rsid w:val="00FE334D"/>
    <w:rsid w:val="00FE4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1939"/>
  </w:style>
  <w:style w:type="paragraph" w:styleId="Ttulo1">
    <w:name w:val="heading 1"/>
    <w:basedOn w:val="Normal"/>
    <w:next w:val="Normal"/>
    <w:qFormat/>
    <w:rsid w:val="00621939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rsid w:val="00621939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34D"/>
    <w:pPr>
      <w:ind w:left="708"/>
    </w:pPr>
  </w:style>
  <w:style w:type="table" w:styleId="Tabelacomgrade">
    <w:name w:val="Table Grid"/>
    <w:basedOn w:val="Tabelanormal"/>
    <w:uiPriority w:val="59"/>
    <w:rsid w:val="0014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233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5169-CFF7-44E9-9F98-E0553EF53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1080</Words>
  <Characters>5836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dfi-ufs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secfis</dc:creator>
  <cp:lastModifiedBy>ASTECPROGRAD</cp:lastModifiedBy>
  <cp:revision>2</cp:revision>
  <cp:lastPrinted>2017-04-24T23:29:00Z</cp:lastPrinted>
  <dcterms:created xsi:type="dcterms:W3CDTF">2017-04-27T11:02:00Z</dcterms:created>
  <dcterms:modified xsi:type="dcterms:W3CDTF">2017-04-27T11:02:00Z</dcterms:modified>
</cp:coreProperties>
</file>